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94" w:rsidRPr="00721DB9" w:rsidRDefault="00766A94" w:rsidP="00766A94">
      <w:pPr>
        <w:pStyle w:val="Default"/>
        <w:jc w:val="right"/>
      </w:pPr>
      <w:r w:rsidRPr="00721DB9">
        <w:t>APSTIPRINĀTS</w:t>
      </w:r>
    </w:p>
    <w:p w:rsidR="00766A94" w:rsidRPr="00721DB9" w:rsidRDefault="00766A94" w:rsidP="00766A94">
      <w:pPr>
        <w:pStyle w:val="Default"/>
        <w:jc w:val="right"/>
      </w:pPr>
      <w:r w:rsidRPr="00721DB9">
        <w:t>SIA „Siguldas slimnīca”</w:t>
      </w:r>
    </w:p>
    <w:p w:rsidR="00766A94" w:rsidRPr="00721DB9" w:rsidRDefault="00766A94" w:rsidP="00766A94">
      <w:pPr>
        <w:pStyle w:val="Default"/>
        <w:jc w:val="right"/>
      </w:pPr>
      <w:r>
        <w:t>I</w:t>
      </w:r>
      <w:r w:rsidRPr="00721DB9">
        <w:t>epirkumu komisijas</w:t>
      </w:r>
      <w:r>
        <w:t xml:space="preserve"> </w:t>
      </w:r>
      <w:r w:rsidRPr="00721DB9">
        <w:t>sēdē</w:t>
      </w:r>
    </w:p>
    <w:p w:rsidR="00766A94" w:rsidRDefault="00766A94" w:rsidP="00766A94">
      <w:pPr>
        <w:pStyle w:val="Default"/>
        <w:jc w:val="right"/>
      </w:pPr>
      <w:r>
        <w:t>2018</w:t>
      </w:r>
      <w:r w:rsidRPr="00721DB9">
        <w:t xml:space="preserve">. gada </w:t>
      </w:r>
      <w:r w:rsidR="005C0E06">
        <w:t>___________</w:t>
      </w:r>
    </w:p>
    <w:p w:rsidR="00766A94" w:rsidRPr="00986A5E" w:rsidRDefault="00766A94" w:rsidP="00D9690A">
      <w:pPr>
        <w:pStyle w:val="Default"/>
        <w:jc w:val="right"/>
      </w:pPr>
      <w:r>
        <w:t>protokols Nr.</w:t>
      </w:r>
      <w:r w:rsidR="001F6A11">
        <w:t xml:space="preserve"> RRS 2018/5</w:t>
      </w:r>
      <w:r w:rsidR="004F5016">
        <w:t>-1</w:t>
      </w:r>
    </w:p>
    <w:p w:rsidR="00766A94" w:rsidRPr="00721DB9" w:rsidRDefault="00766A94" w:rsidP="00766A94">
      <w:pPr>
        <w:rPr>
          <w:b/>
          <w:sz w:val="8"/>
          <w:szCs w:val="8"/>
          <w:lang w:eastAsia="ar-SA"/>
        </w:rPr>
      </w:pPr>
    </w:p>
    <w:p w:rsidR="00766A94" w:rsidRPr="00766A94" w:rsidRDefault="00766A94" w:rsidP="00766A94">
      <w:pPr>
        <w:jc w:val="center"/>
        <w:rPr>
          <w:rFonts w:ascii="Times New Roman" w:hAnsi="Times New Roman" w:cs="Times New Roman"/>
        </w:rPr>
      </w:pPr>
      <w:r w:rsidRPr="00766A94">
        <w:rPr>
          <w:rFonts w:ascii="Times New Roman" w:hAnsi="Times New Roman" w:cs="Times New Roman"/>
        </w:rPr>
        <w:t>IEPIRKUMA</w:t>
      </w:r>
    </w:p>
    <w:p w:rsidR="00766A94" w:rsidRPr="00D9690A" w:rsidRDefault="00766A94" w:rsidP="00D9690A">
      <w:pPr>
        <w:jc w:val="center"/>
        <w:rPr>
          <w:rFonts w:ascii="Times New Roman" w:hAnsi="Times New Roman" w:cs="Times New Roman"/>
          <w:bCs/>
        </w:rPr>
      </w:pPr>
      <w:r w:rsidRPr="00766A94">
        <w:rPr>
          <w:rFonts w:ascii="Times New Roman" w:hAnsi="Times New Roman" w:cs="Times New Roman"/>
          <w:bCs/>
        </w:rPr>
        <w:t>(pamatojoties uz Pub</w:t>
      </w:r>
      <w:r w:rsidR="00D9690A">
        <w:rPr>
          <w:rFonts w:ascii="Times New Roman" w:hAnsi="Times New Roman" w:cs="Times New Roman"/>
          <w:bCs/>
        </w:rPr>
        <w:t>lisko iepirkumu likuma 9.pantu)</w:t>
      </w:r>
    </w:p>
    <w:p w:rsidR="001F6A11" w:rsidRPr="001F6A11" w:rsidRDefault="001F6A11" w:rsidP="001F6A11">
      <w:pPr>
        <w:pStyle w:val="Pamatteksts"/>
        <w:spacing w:line="360" w:lineRule="auto"/>
        <w:jc w:val="center"/>
        <w:rPr>
          <w:b/>
          <w:caps/>
          <w:sz w:val="28"/>
          <w:szCs w:val="28"/>
        </w:rPr>
      </w:pPr>
      <w:r w:rsidRPr="001F6A11">
        <w:rPr>
          <w:b/>
          <w:caps/>
          <w:sz w:val="28"/>
          <w:szCs w:val="28"/>
        </w:rPr>
        <w:t>„pārtikas produktu piegāde Siguldas slimnīcai”</w:t>
      </w:r>
    </w:p>
    <w:p w:rsidR="00766A94" w:rsidRPr="00CF5580" w:rsidRDefault="00766A94" w:rsidP="00766A94">
      <w:pPr>
        <w:pStyle w:val="Pamatteksts"/>
        <w:spacing w:line="360" w:lineRule="auto"/>
        <w:jc w:val="center"/>
        <w:rPr>
          <w:u w:val="single"/>
        </w:rPr>
      </w:pPr>
      <w:r w:rsidRPr="00CF5580">
        <w:rPr>
          <w:u w:val="single"/>
        </w:rPr>
        <w:t xml:space="preserve">identifikācijas Nr. </w:t>
      </w:r>
      <w:r w:rsidR="001F6A11">
        <w:rPr>
          <w:b/>
          <w:u w:val="single"/>
        </w:rPr>
        <w:t>RRS 2018/5</w:t>
      </w:r>
    </w:p>
    <w:p w:rsidR="00F21426" w:rsidRPr="00967D65" w:rsidRDefault="00766A94" w:rsidP="00967D65">
      <w:pPr>
        <w:pStyle w:val="Pamatteksts"/>
        <w:spacing w:line="360" w:lineRule="auto"/>
        <w:jc w:val="center"/>
        <w:rPr>
          <w:b/>
        </w:rPr>
      </w:pPr>
      <w:r w:rsidRPr="00907879">
        <w:rPr>
          <w:b/>
        </w:rPr>
        <w:t>NOLIKUMS</w:t>
      </w:r>
    </w:p>
    <w:p w:rsidR="00766A94" w:rsidRPr="00766A94" w:rsidRDefault="00766A94" w:rsidP="00850D9E">
      <w:pPr>
        <w:keepNext/>
        <w:tabs>
          <w:tab w:val="left" w:pos="-2835"/>
        </w:tabs>
        <w:suppressAutoHyphens/>
        <w:spacing w:after="0"/>
        <w:outlineLvl w:val="1"/>
        <w:rPr>
          <w:rFonts w:ascii="Times New Roman" w:hAnsi="Times New Roman" w:cs="Times New Roman"/>
          <w:b/>
          <w:bCs/>
          <w:iCs/>
          <w:color w:val="000000"/>
          <w:lang w:eastAsia="zh-CN"/>
        </w:rPr>
      </w:pPr>
      <w:r w:rsidRPr="00766A94">
        <w:rPr>
          <w:rFonts w:ascii="Times New Roman" w:hAnsi="Times New Roman" w:cs="Times New Roman"/>
          <w:b/>
          <w:bCs/>
          <w:iCs/>
          <w:color w:val="000000"/>
          <w:lang w:eastAsia="zh-CN"/>
        </w:rPr>
        <w:t>1.Pasūtītājs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377"/>
      </w:tblGrid>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iCs/>
                <w:lang w:eastAsia="zh-CN"/>
              </w:rPr>
            </w:pPr>
            <w:r w:rsidRPr="00766A94">
              <w:rPr>
                <w:rFonts w:ascii="Times New Roman" w:hAnsi="Times New Roman" w:cs="Times New Roman"/>
                <w:lang w:eastAsia="zh-CN"/>
              </w:rPr>
              <w:t>Nosaukums</w:t>
            </w:r>
          </w:p>
        </w:tc>
        <w:tc>
          <w:tcPr>
            <w:tcW w:w="6377" w:type="dxa"/>
          </w:tcPr>
          <w:p w:rsidR="00766A94" w:rsidRPr="00766A94" w:rsidRDefault="00766A94" w:rsidP="00850D9E">
            <w:pPr>
              <w:spacing w:after="0"/>
              <w:rPr>
                <w:rFonts w:ascii="Times New Roman" w:hAnsi="Times New Roman" w:cs="Times New Roman"/>
              </w:rPr>
            </w:pPr>
            <w:r w:rsidRPr="00766A94">
              <w:rPr>
                <w:rFonts w:ascii="Times New Roman" w:hAnsi="Times New Roman" w:cs="Times New Roman"/>
              </w:rPr>
              <w:t>SIA „Siguldas slimnīca”</w:t>
            </w:r>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eastAsia="zh-CN"/>
              </w:rPr>
            </w:pPr>
            <w:r w:rsidRPr="00766A94">
              <w:rPr>
                <w:rFonts w:ascii="Times New Roman" w:hAnsi="Times New Roman" w:cs="Times New Roman"/>
                <w:lang w:eastAsia="zh-CN"/>
              </w:rPr>
              <w:t>Adrese</w:t>
            </w:r>
          </w:p>
        </w:tc>
        <w:tc>
          <w:tcPr>
            <w:tcW w:w="6377" w:type="dxa"/>
          </w:tcPr>
          <w:p w:rsidR="00766A94" w:rsidRPr="00766A94" w:rsidRDefault="00766A94" w:rsidP="00850D9E">
            <w:pPr>
              <w:spacing w:after="0"/>
              <w:rPr>
                <w:rFonts w:ascii="Times New Roman" w:hAnsi="Times New Roman" w:cs="Times New Roman"/>
              </w:rPr>
            </w:pPr>
            <w:r w:rsidRPr="00766A94">
              <w:rPr>
                <w:rFonts w:ascii="Times New Roman" w:hAnsi="Times New Roman" w:cs="Times New Roman"/>
              </w:rPr>
              <w:t>Lakstīgalas iela 13, Sigulda, LV- 2150</w:t>
            </w:r>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eastAsia="zh-CN"/>
              </w:rPr>
            </w:pPr>
            <w:r w:rsidRPr="00766A94">
              <w:rPr>
                <w:rFonts w:ascii="Times New Roman" w:hAnsi="Times New Roman" w:cs="Times New Roman"/>
                <w:lang w:eastAsia="zh-CN"/>
              </w:rPr>
              <w:t>Vienotais reģistrācijas Nr.</w:t>
            </w:r>
          </w:p>
        </w:tc>
        <w:tc>
          <w:tcPr>
            <w:tcW w:w="6377" w:type="dxa"/>
          </w:tcPr>
          <w:p w:rsidR="00766A94" w:rsidRPr="00766A94" w:rsidRDefault="00766A94" w:rsidP="00850D9E">
            <w:pPr>
              <w:spacing w:after="0"/>
              <w:rPr>
                <w:rFonts w:ascii="Times New Roman" w:hAnsi="Times New Roman" w:cs="Times New Roman"/>
              </w:rPr>
            </w:pPr>
            <w:r w:rsidRPr="00766A94">
              <w:rPr>
                <w:rFonts w:ascii="Times New Roman" w:hAnsi="Times New Roman" w:cs="Times New Roman"/>
              </w:rPr>
              <w:t>40003124730</w:t>
            </w:r>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eastAsia="zh-CN"/>
              </w:rPr>
            </w:pPr>
            <w:r w:rsidRPr="00766A94">
              <w:rPr>
                <w:rFonts w:ascii="Times New Roman" w:hAnsi="Times New Roman" w:cs="Times New Roman"/>
                <w:lang w:eastAsia="zh-CN"/>
              </w:rPr>
              <w:t>Faksa Nr.</w:t>
            </w:r>
          </w:p>
        </w:tc>
        <w:tc>
          <w:tcPr>
            <w:tcW w:w="6377" w:type="dxa"/>
          </w:tcPr>
          <w:p w:rsidR="00766A94" w:rsidRPr="00766A94" w:rsidRDefault="00766A94" w:rsidP="00850D9E">
            <w:pPr>
              <w:tabs>
                <w:tab w:val="center" w:pos="4320"/>
                <w:tab w:val="right" w:pos="8640"/>
              </w:tabs>
              <w:suppressAutoHyphens/>
              <w:spacing w:after="0"/>
              <w:rPr>
                <w:rFonts w:ascii="Times New Roman" w:hAnsi="Times New Roman" w:cs="Times New Roman"/>
                <w:lang w:val="en-US" w:eastAsia="zh-CN"/>
              </w:rPr>
            </w:pPr>
            <w:r w:rsidRPr="00766A94">
              <w:rPr>
                <w:rFonts w:ascii="Times New Roman" w:hAnsi="Times New Roman" w:cs="Times New Roman"/>
                <w:lang w:val="en-US" w:eastAsia="zh-CN"/>
              </w:rPr>
              <w:t>67976913</w:t>
            </w:r>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eastAsia="zh-CN"/>
              </w:rPr>
            </w:pPr>
            <w:r w:rsidRPr="00766A94">
              <w:rPr>
                <w:rFonts w:ascii="Times New Roman" w:hAnsi="Times New Roman" w:cs="Times New Roman"/>
                <w:lang w:eastAsia="zh-CN"/>
              </w:rPr>
              <w:t>Tālruņa Nr.</w:t>
            </w:r>
          </w:p>
        </w:tc>
        <w:tc>
          <w:tcPr>
            <w:tcW w:w="6377" w:type="dxa"/>
          </w:tcPr>
          <w:p w:rsidR="00766A94" w:rsidRPr="00766A94" w:rsidRDefault="00766A94" w:rsidP="00850D9E">
            <w:pPr>
              <w:tabs>
                <w:tab w:val="center" w:pos="4320"/>
                <w:tab w:val="right" w:pos="8640"/>
              </w:tabs>
              <w:suppressAutoHyphens/>
              <w:spacing w:after="0"/>
              <w:rPr>
                <w:rFonts w:ascii="Times New Roman" w:hAnsi="Times New Roman" w:cs="Times New Roman"/>
                <w:lang w:val="en-US" w:eastAsia="zh-CN"/>
              </w:rPr>
            </w:pPr>
            <w:r w:rsidRPr="00766A94">
              <w:rPr>
                <w:rFonts w:ascii="Times New Roman" w:hAnsi="Times New Roman" w:cs="Times New Roman"/>
                <w:lang w:val="en-US" w:eastAsia="zh-CN"/>
              </w:rPr>
              <w:t xml:space="preserve">67976913 </w:t>
            </w:r>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val="en-US" w:eastAsia="zh-CN"/>
              </w:rPr>
            </w:pPr>
            <w:r w:rsidRPr="00766A94">
              <w:rPr>
                <w:rFonts w:ascii="Times New Roman" w:hAnsi="Times New Roman" w:cs="Times New Roman"/>
                <w:lang w:eastAsia="zh-CN"/>
              </w:rPr>
              <w:t>E-pasta adrese</w:t>
            </w:r>
          </w:p>
        </w:tc>
        <w:tc>
          <w:tcPr>
            <w:tcW w:w="6377" w:type="dxa"/>
          </w:tcPr>
          <w:p w:rsidR="00766A94" w:rsidRPr="00766A94" w:rsidRDefault="003C2B35" w:rsidP="00850D9E">
            <w:pPr>
              <w:tabs>
                <w:tab w:val="center" w:pos="4320"/>
                <w:tab w:val="right" w:pos="8640"/>
              </w:tabs>
              <w:suppressAutoHyphens/>
              <w:spacing w:after="0"/>
              <w:rPr>
                <w:rFonts w:ascii="Times New Roman" w:hAnsi="Times New Roman" w:cs="Times New Roman"/>
              </w:rPr>
            </w:pPr>
            <w:hyperlink r:id="rId8" w:history="1">
              <w:r w:rsidR="00766A94" w:rsidRPr="00766A94">
                <w:rPr>
                  <w:rStyle w:val="Hipersaite"/>
                  <w:rFonts w:ascii="Times New Roman" w:hAnsi="Times New Roman" w:cs="Times New Roman"/>
                </w:rPr>
                <w:t>slimnica@apollo.lv</w:t>
              </w:r>
            </w:hyperlink>
          </w:p>
        </w:tc>
      </w:tr>
      <w:tr w:rsidR="00766A94" w:rsidRPr="00766A94" w:rsidTr="00FD138B">
        <w:tc>
          <w:tcPr>
            <w:tcW w:w="3363" w:type="dxa"/>
          </w:tcPr>
          <w:p w:rsidR="00766A94" w:rsidRPr="00766A94" w:rsidRDefault="00766A94" w:rsidP="00850D9E">
            <w:pPr>
              <w:suppressAutoHyphens/>
              <w:spacing w:after="0"/>
              <w:rPr>
                <w:rFonts w:ascii="Times New Roman" w:hAnsi="Times New Roman" w:cs="Times New Roman"/>
                <w:lang w:val="en-US" w:eastAsia="zh-CN"/>
              </w:rPr>
            </w:pPr>
            <w:r w:rsidRPr="00766A94">
              <w:rPr>
                <w:rFonts w:ascii="Times New Roman" w:hAnsi="Times New Roman" w:cs="Times New Roman"/>
                <w:lang w:eastAsia="zh-CN"/>
              </w:rPr>
              <w:t>Vispārējā interneta adrese</w:t>
            </w:r>
          </w:p>
        </w:tc>
        <w:tc>
          <w:tcPr>
            <w:tcW w:w="6377" w:type="dxa"/>
          </w:tcPr>
          <w:p w:rsidR="00766A94" w:rsidRPr="00766A94" w:rsidRDefault="003C2B35" w:rsidP="00850D9E">
            <w:pPr>
              <w:tabs>
                <w:tab w:val="center" w:pos="4320"/>
                <w:tab w:val="right" w:pos="8640"/>
              </w:tabs>
              <w:suppressAutoHyphens/>
              <w:spacing w:after="0"/>
              <w:rPr>
                <w:rFonts w:ascii="Times New Roman" w:hAnsi="Times New Roman" w:cs="Times New Roman"/>
                <w:lang w:val="en-US" w:eastAsia="zh-CN"/>
              </w:rPr>
            </w:pPr>
            <w:hyperlink r:id="rId9" w:history="1">
              <w:r w:rsidR="00766A94" w:rsidRPr="00766A94">
                <w:rPr>
                  <w:rStyle w:val="Hipersaite"/>
                  <w:rFonts w:ascii="Times New Roman" w:hAnsi="Times New Roman" w:cs="Times New Roman"/>
                </w:rPr>
                <w:t>www.siguldasslimnica.lv</w:t>
              </w:r>
            </w:hyperlink>
          </w:p>
        </w:tc>
      </w:tr>
      <w:tr w:rsidR="00766A94" w:rsidRPr="00766A94" w:rsidTr="00FD138B">
        <w:tc>
          <w:tcPr>
            <w:tcW w:w="3363" w:type="dxa"/>
          </w:tcPr>
          <w:p w:rsidR="00766A94" w:rsidRPr="00766A94" w:rsidRDefault="00766A94" w:rsidP="00850D9E">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Pircēja profila adrese</w:t>
            </w:r>
          </w:p>
        </w:tc>
        <w:tc>
          <w:tcPr>
            <w:tcW w:w="6377" w:type="dxa"/>
          </w:tcPr>
          <w:p w:rsidR="00766A94" w:rsidRPr="00766A94" w:rsidRDefault="003C2B35" w:rsidP="00850D9E">
            <w:pPr>
              <w:keepNext/>
              <w:tabs>
                <w:tab w:val="left" w:pos="-2835"/>
              </w:tabs>
              <w:suppressAutoHyphens/>
              <w:spacing w:after="0"/>
              <w:outlineLvl w:val="1"/>
              <w:rPr>
                <w:rFonts w:ascii="Times New Roman" w:hAnsi="Times New Roman" w:cs="Times New Roman"/>
              </w:rPr>
            </w:pPr>
            <w:hyperlink r:id="rId10" w:history="1">
              <w:r w:rsidR="00766A94" w:rsidRPr="00766A94">
                <w:rPr>
                  <w:rStyle w:val="Hipersaite"/>
                  <w:rFonts w:ascii="Times New Roman" w:hAnsi="Times New Roman" w:cs="Times New Roman"/>
                </w:rPr>
                <w:t>www.siguldasslimnica.lv/lv/par-mums/iepirkumi</w:t>
              </w:r>
            </w:hyperlink>
          </w:p>
        </w:tc>
      </w:tr>
      <w:tr w:rsidR="00766A94" w:rsidRPr="00766A94" w:rsidTr="00FD138B">
        <w:tc>
          <w:tcPr>
            <w:tcW w:w="3363" w:type="dxa"/>
          </w:tcPr>
          <w:p w:rsidR="00766A94" w:rsidRPr="00766A94" w:rsidRDefault="00766A94" w:rsidP="00850D9E">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nosaukums</w:t>
            </w:r>
          </w:p>
        </w:tc>
        <w:tc>
          <w:tcPr>
            <w:tcW w:w="6377" w:type="dxa"/>
          </w:tcPr>
          <w:p w:rsidR="00766A94" w:rsidRPr="00766A94" w:rsidRDefault="00C5583B" w:rsidP="00850D9E">
            <w:pPr>
              <w:keepNext/>
              <w:tabs>
                <w:tab w:val="left" w:pos="-2835"/>
              </w:tabs>
              <w:suppressAutoHyphens/>
              <w:spacing w:after="0"/>
              <w:outlineLvl w:val="1"/>
              <w:rPr>
                <w:rFonts w:ascii="Times New Roman" w:hAnsi="Times New Roman" w:cs="Times New Roman"/>
              </w:rPr>
            </w:pPr>
            <w:r>
              <w:rPr>
                <w:rFonts w:ascii="Times New Roman" w:hAnsi="Times New Roman" w:cs="Times New Roman"/>
              </w:rPr>
              <w:t>AS „</w:t>
            </w:r>
            <w:r w:rsidR="00766A94" w:rsidRPr="00766A94">
              <w:rPr>
                <w:rFonts w:ascii="Times New Roman" w:hAnsi="Times New Roman" w:cs="Times New Roman"/>
              </w:rPr>
              <w:t>SEB Banka</w:t>
            </w:r>
            <w:r>
              <w:rPr>
                <w:rFonts w:ascii="Times New Roman" w:hAnsi="Times New Roman" w:cs="Times New Roman"/>
              </w:rPr>
              <w:t>”</w:t>
            </w:r>
          </w:p>
        </w:tc>
      </w:tr>
      <w:tr w:rsidR="00766A94" w:rsidRPr="00766A94" w:rsidTr="00FD138B">
        <w:tc>
          <w:tcPr>
            <w:tcW w:w="3363" w:type="dxa"/>
          </w:tcPr>
          <w:p w:rsidR="00766A94" w:rsidRPr="00766A94" w:rsidRDefault="00766A94" w:rsidP="00850D9E">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kods</w:t>
            </w:r>
          </w:p>
        </w:tc>
        <w:tc>
          <w:tcPr>
            <w:tcW w:w="6377" w:type="dxa"/>
          </w:tcPr>
          <w:p w:rsidR="00766A94" w:rsidRPr="00766A94" w:rsidRDefault="00C5583B" w:rsidP="00850D9E">
            <w:pPr>
              <w:keepNext/>
              <w:tabs>
                <w:tab w:val="left" w:pos="-2835"/>
              </w:tabs>
              <w:suppressAutoHyphens/>
              <w:spacing w:after="0"/>
              <w:outlineLvl w:val="1"/>
              <w:rPr>
                <w:rFonts w:ascii="Times New Roman" w:hAnsi="Times New Roman" w:cs="Times New Roman"/>
              </w:rPr>
            </w:pPr>
            <w:r>
              <w:rPr>
                <w:rFonts w:ascii="Times New Roman" w:hAnsi="Times New Roman" w:cs="Times New Roman"/>
              </w:rPr>
              <w:t>UNLA</w:t>
            </w:r>
          </w:p>
        </w:tc>
      </w:tr>
      <w:tr w:rsidR="00766A94" w:rsidRPr="00766A94" w:rsidTr="00FD138B">
        <w:tc>
          <w:tcPr>
            <w:tcW w:w="3363" w:type="dxa"/>
          </w:tcPr>
          <w:p w:rsidR="00766A94" w:rsidRPr="00766A94" w:rsidRDefault="00766A94" w:rsidP="00850D9E">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konts</w:t>
            </w:r>
          </w:p>
        </w:tc>
        <w:tc>
          <w:tcPr>
            <w:tcW w:w="6377" w:type="dxa"/>
          </w:tcPr>
          <w:p w:rsidR="00766A94" w:rsidRPr="00766A94" w:rsidRDefault="00C5583B" w:rsidP="00850D9E">
            <w:pPr>
              <w:keepNext/>
              <w:tabs>
                <w:tab w:val="left" w:pos="-2835"/>
              </w:tabs>
              <w:suppressAutoHyphens/>
              <w:spacing w:after="0"/>
              <w:outlineLvl w:val="1"/>
              <w:rPr>
                <w:rFonts w:ascii="Times New Roman" w:hAnsi="Times New Roman" w:cs="Times New Roman"/>
              </w:rPr>
            </w:pPr>
            <w:r>
              <w:rPr>
                <w:rFonts w:ascii="Times New Roman" w:hAnsi="Times New Roman" w:cs="Times New Roman"/>
              </w:rPr>
              <w:t>LV08 UNLA 0027 8006 0990 4</w:t>
            </w:r>
          </w:p>
        </w:tc>
      </w:tr>
      <w:tr w:rsidR="009C1DF2" w:rsidRPr="00766A94" w:rsidTr="00FD138B">
        <w:tc>
          <w:tcPr>
            <w:tcW w:w="3363" w:type="dxa"/>
          </w:tcPr>
          <w:p w:rsidR="009C1DF2" w:rsidRPr="00766A94" w:rsidRDefault="009C1DF2" w:rsidP="009C1DF2">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nosaukums</w:t>
            </w:r>
          </w:p>
        </w:tc>
        <w:tc>
          <w:tcPr>
            <w:tcW w:w="6377" w:type="dxa"/>
          </w:tcPr>
          <w:p w:rsidR="009C1DF2" w:rsidRDefault="009C1DF2" w:rsidP="009C1DF2">
            <w:pPr>
              <w:keepNext/>
              <w:tabs>
                <w:tab w:val="left" w:pos="-2835"/>
              </w:tabs>
              <w:suppressAutoHyphens/>
              <w:spacing w:after="0"/>
              <w:outlineLvl w:val="1"/>
              <w:rPr>
                <w:rFonts w:ascii="Times New Roman" w:hAnsi="Times New Roman" w:cs="Times New Roman"/>
              </w:rPr>
            </w:pPr>
            <w:r>
              <w:rPr>
                <w:rFonts w:ascii="Times New Roman" w:hAnsi="Times New Roman" w:cs="Times New Roman"/>
              </w:rPr>
              <w:t>AS “Swedbank”</w:t>
            </w:r>
          </w:p>
        </w:tc>
      </w:tr>
      <w:tr w:rsidR="009C1DF2" w:rsidRPr="00766A94" w:rsidTr="00FD138B">
        <w:tc>
          <w:tcPr>
            <w:tcW w:w="3363" w:type="dxa"/>
          </w:tcPr>
          <w:p w:rsidR="009C1DF2" w:rsidRPr="00766A94" w:rsidRDefault="009C1DF2" w:rsidP="009C1DF2">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kods</w:t>
            </w:r>
          </w:p>
        </w:tc>
        <w:tc>
          <w:tcPr>
            <w:tcW w:w="6377" w:type="dxa"/>
          </w:tcPr>
          <w:p w:rsidR="009C1DF2" w:rsidRDefault="009C1DF2" w:rsidP="009C1DF2">
            <w:pPr>
              <w:keepNext/>
              <w:tabs>
                <w:tab w:val="left" w:pos="-2835"/>
              </w:tabs>
              <w:suppressAutoHyphens/>
              <w:spacing w:after="0"/>
              <w:outlineLvl w:val="1"/>
              <w:rPr>
                <w:rFonts w:ascii="Times New Roman" w:hAnsi="Times New Roman" w:cs="Times New Roman"/>
              </w:rPr>
            </w:pPr>
            <w:r>
              <w:rPr>
                <w:rFonts w:ascii="Times New Roman" w:hAnsi="Times New Roman" w:cs="Times New Roman"/>
              </w:rPr>
              <w:t>HABA</w:t>
            </w:r>
          </w:p>
        </w:tc>
      </w:tr>
      <w:tr w:rsidR="009C1DF2" w:rsidRPr="00766A94" w:rsidTr="00FD138B">
        <w:tc>
          <w:tcPr>
            <w:tcW w:w="3363" w:type="dxa"/>
          </w:tcPr>
          <w:p w:rsidR="009C1DF2" w:rsidRPr="00766A94" w:rsidRDefault="009C1DF2" w:rsidP="009C1DF2">
            <w:pPr>
              <w:keepNext/>
              <w:tabs>
                <w:tab w:val="left" w:pos="-2835"/>
              </w:tabs>
              <w:suppressAutoHyphens/>
              <w:spacing w:after="0"/>
              <w:outlineLvl w:val="1"/>
              <w:rPr>
                <w:rFonts w:ascii="Times New Roman" w:hAnsi="Times New Roman" w:cs="Times New Roman"/>
                <w:bCs/>
                <w:iCs/>
                <w:color w:val="000000"/>
                <w:lang w:eastAsia="zh-CN"/>
              </w:rPr>
            </w:pPr>
            <w:r w:rsidRPr="00766A94">
              <w:rPr>
                <w:rFonts w:ascii="Times New Roman" w:hAnsi="Times New Roman" w:cs="Times New Roman"/>
                <w:bCs/>
                <w:iCs/>
                <w:color w:val="000000"/>
                <w:lang w:eastAsia="zh-CN"/>
              </w:rPr>
              <w:t>Bankas konts</w:t>
            </w:r>
          </w:p>
        </w:tc>
        <w:tc>
          <w:tcPr>
            <w:tcW w:w="6377" w:type="dxa"/>
          </w:tcPr>
          <w:p w:rsidR="009C1DF2" w:rsidRDefault="009C1DF2" w:rsidP="009C1DF2">
            <w:pPr>
              <w:keepNext/>
              <w:tabs>
                <w:tab w:val="left" w:pos="-2835"/>
              </w:tabs>
              <w:suppressAutoHyphens/>
              <w:spacing w:after="0"/>
              <w:outlineLvl w:val="1"/>
              <w:rPr>
                <w:rFonts w:ascii="Times New Roman" w:hAnsi="Times New Roman" w:cs="Times New Roman"/>
              </w:rPr>
            </w:pPr>
            <w:r>
              <w:rPr>
                <w:rFonts w:ascii="Times New Roman" w:hAnsi="Times New Roman" w:cs="Times New Roman"/>
              </w:rPr>
              <w:t>LV29HABA0551 0278 5459 7</w:t>
            </w:r>
          </w:p>
        </w:tc>
      </w:tr>
    </w:tbl>
    <w:p w:rsidR="00766A94" w:rsidRPr="00766A94" w:rsidRDefault="00766A94" w:rsidP="00850D9E">
      <w:pPr>
        <w:spacing w:after="0"/>
        <w:jc w:val="both"/>
        <w:rPr>
          <w:rFonts w:ascii="Times New Roman" w:hAnsi="Times New Roman" w:cs="Times New Roman"/>
        </w:rPr>
      </w:pPr>
    </w:p>
    <w:p w:rsidR="00766A94" w:rsidRPr="00850D9E" w:rsidRDefault="00766A94" w:rsidP="00850D9E">
      <w:pPr>
        <w:spacing w:after="0" w:line="240" w:lineRule="auto"/>
        <w:rPr>
          <w:rFonts w:ascii="Times New Roman" w:hAnsi="Times New Roman" w:cs="Times New Roman"/>
        </w:rPr>
      </w:pPr>
      <w:r>
        <w:rPr>
          <w:rFonts w:ascii="Times New Roman" w:hAnsi="Times New Roman" w:cs="Times New Roman"/>
          <w:b/>
        </w:rPr>
        <w:t>2</w:t>
      </w:r>
      <w:r w:rsidRPr="00766A94">
        <w:rPr>
          <w:rFonts w:ascii="Times New Roman" w:hAnsi="Times New Roman" w:cs="Times New Roman"/>
          <w:b/>
        </w:rPr>
        <w:t>. Kontaktperson</w:t>
      </w:r>
      <w:r w:rsidR="00ED2B12" w:rsidRPr="00ED2B12">
        <w:rPr>
          <w:rFonts w:ascii="Times New Roman" w:hAnsi="Times New Roman" w:cs="Times New Roman"/>
          <w:b/>
        </w:rPr>
        <w:t>a</w:t>
      </w:r>
      <w:r w:rsidRPr="00CD7EA6">
        <w:rPr>
          <w:rFonts w:ascii="Times New Roman" w:eastAsia="Times New Roman" w:hAnsi="Times New Roman" w:cs="Times New Roman"/>
          <w:sz w:val="24"/>
          <w:szCs w:val="24"/>
        </w:rPr>
        <w:tab/>
      </w:r>
    </w:p>
    <w:p w:rsidR="00766A94" w:rsidRPr="00766A94" w:rsidRDefault="00766A94" w:rsidP="00850D9E">
      <w:pPr>
        <w:spacing w:after="0" w:line="240" w:lineRule="auto"/>
        <w:rPr>
          <w:rFonts w:ascii="Times New Roman" w:hAnsi="Times New Roman" w:cs="Times New Roman"/>
        </w:rPr>
      </w:pPr>
      <w:r w:rsidRPr="00766A94">
        <w:rPr>
          <w:rFonts w:ascii="Times New Roman" w:hAnsi="Times New Roman" w:cs="Times New Roman"/>
        </w:rPr>
        <w:t>SIA „Siguldas slimnīca” iepirkumu speciāliste Aivija Roze</w:t>
      </w:r>
    </w:p>
    <w:p w:rsidR="00766A94" w:rsidRPr="00766A94" w:rsidRDefault="00766A94" w:rsidP="00850D9E">
      <w:pPr>
        <w:spacing w:after="0" w:line="240" w:lineRule="auto"/>
        <w:outlineLvl w:val="0"/>
        <w:rPr>
          <w:rFonts w:ascii="Times New Roman" w:hAnsi="Times New Roman" w:cs="Times New Roman"/>
        </w:rPr>
      </w:pPr>
      <w:r w:rsidRPr="00766A94">
        <w:rPr>
          <w:rFonts w:ascii="Times New Roman" w:hAnsi="Times New Roman" w:cs="Times New Roman"/>
        </w:rPr>
        <w:t>tālrunis 67976930, 20223553</w:t>
      </w:r>
    </w:p>
    <w:p w:rsidR="00766A94" w:rsidRDefault="00766A94" w:rsidP="00850D9E">
      <w:pPr>
        <w:spacing w:after="0" w:line="240" w:lineRule="auto"/>
        <w:outlineLvl w:val="0"/>
        <w:rPr>
          <w:rFonts w:ascii="Times New Roman" w:hAnsi="Times New Roman" w:cs="Times New Roman"/>
        </w:rPr>
      </w:pPr>
      <w:r w:rsidRPr="00A11119">
        <w:rPr>
          <w:rFonts w:ascii="Times New Roman" w:hAnsi="Times New Roman" w:cs="Times New Roman"/>
        </w:rPr>
        <w:t>e-pasta adrese</w:t>
      </w:r>
      <w:r w:rsidRPr="00766A94">
        <w:rPr>
          <w:rFonts w:ascii="Times New Roman" w:hAnsi="Times New Roman" w:cs="Times New Roman"/>
        </w:rPr>
        <w:t xml:space="preserve">: </w:t>
      </w:r>
      <w:hyperlink r:id="rId11" w:history="1">
        <w:r w:rsidR="00ED2B12" w:rsidRPr="00CC44E9">
          <w:rPr>
            <w:rStyle w:val="Hipersaite"/>
            <w:rFonts w:ascii="Times New Roman" w:hAnsi="Times New Roman" w:cs="Times New Roman"/>
          </w:rPr>
          <w:t>iepirkumi.slimnica@siguldasslimnica.lv</w:t>
        </w:r>
      </w:hyperlink>
    </w:p>
    <w:p w:rsidR="00850D9E" w:rsidRPr="00850D9E" w:rsidRDefault="00850D9E" w:rsidP="00850D9E">
      <w:pPr>
        <w:spacing w:after="0" w:line="240" w:lineRule="auto"/>
        <w:outlineLvl w:val="0"/>
        <w:rPr>
          <w:rFonts w:ascii="Times New Roman" w:hAnsi="Times New Roman" w:cs="Times New Roman"/>
          <w:color w:val="FF0000"/>
        </w:rPr>
      </w:pPr>
    </w:p>
    <w:p w:rsidR="00766A94" w:rsidRPr="00766A94" w:rsidRDefault="00766A94" w:rsidP="00314352">
      <w:pPr>
        <w:spacing w:after="0" w:line="240" w:lineRule="auto"/>
        <w:rPr>
          <w:rFonts w:ascii="Times New Roman" w:hAnsi="Times New Roman" w:cs="Times New Roman"/>
          <w:b/>
        </w:rPr>
      </w:pPr>
      <w:r w:rsidRPr="00766A94">
        <w:rPr>
          <w:rFonts w:ascii="Times New Roman" w:hAnsi="Times New Roman" w:cs="Times New Roman"/>
          <w:b/>
        </w:rPr>
        <w:t>3. Iepirkuma priekšmets</w:t>
      </w:r>
    </w:p>
    <w:p w:rsidR="001F6A11" w:rsidRPr="001F6A11" w:rsidRDefault="00EB77CA" w:rsidP="001F6A11">
      <w:pPr>
        <w:pStyle w:val="Sarakstarindkopa"/>
        <w:spacing w:after="0" w:line="240" w:lineRule="auto"/>
        <w:ind w:left="142"/>
        <w:jc w:val="both"/>
        <w:rPr>
          <w:rFonts w:ascii="Times New Roman" w:eastAsia="Times New Roman" w:hAnsi="Times New Roman" w:cs="Times New Roman"/>
          <w:bCs/>
          <w:lang w:eastAsia="zh-CN"/>
        </w:rPr>
      </w:pPr>
      <w:r>
        <w:rPr>
          <w:rFonts w:ascii="Times New Roman" w:eastAsia="Times New Roman" w:hAnsi="Times New Roman" w:cs="Times New Roman"/>
        </w:rPr>
        <w:t>3.1.</w:t>
      </w:r>
      <w:r w:rsidR="001F6A11" w:rsidRPr="001F6A11">
        <w:rPr>
          <w:rFonts w:ascii="Times New Roman" w:eastAsia="Times New Roman" w:hAnsi="Times New Roman" w:cs="Times New Roman"/>
          <w:bCs/>
          <w:sz w:val="24"/>
          <w:szCs w:val="24"/>
          <w:lang w:eastAsia="zh-CN"/>
        </w:rPr>
        <w:t xml:space="preserve"> </w:t>
      </w:r>
      <w:r w:rsidR="001F6A11" w:rsidRPr="001F6A11">
        <w:rPr>
          <w:rFonts w:ascii="Times New Roman" w:eastAsia="Times New Roman" w:hAnsi="Times New Roman" w:cs="Times New Roman"/>
          <w:bCs/>
          <w:lang w:eastAsia="zh-CN"/>
        </w:rPr>
        <w:t>Pārtikas produktu piegāde Siguldas slimnīcai</w:t>
      </w:r>
      <w:r w:rsidR="001F6A11">
        <w:rPr>
          <w:rFonts w:ascii="Times New Roman" w:eastAsia="Times New Roman" w:hAnsi="Times New Roman" w:cs="Times New Roman"/>
          <w:bCs/>
          <w:lang w:eastAsia="zh-CN"/>
        </w:rPr>
        <w:t>, kas jāveic</w:t>
      </w:r>
      <w:r w:rsidR="001F6A11" w:rsidRPr="001F6A11">
        <w:rPr>
          <w:rFonts w:ascii="Times New Roman" w:eastAsia="Times New Roman" w:hAnsi="Times New Roman" w:cs="Times New Roman"/>
          <w:bCs/>
          <w:lang w:eastAsia="zh-CN"/>
        </w:rPr>
        <w:t xml:space="preserve"> saskaņā ar iepirkuma Nolikumu un  tā pielikumiem. </w:t>
      </w:r>
    </w:p>
    <w:p w:rsidR="00766A94" w:rsidRPr="001F6A11" w:rsidRDefault="00EB77CA" w:rsidP="001F6A11">
      <w:pPr>
        <w:spacing w:after="0" w:line="240" w:lineRule="auto"/>
        <w:ind w:left="142"/>
        <w:jc w:val="both"/>
        <w:rPr>
          <w:rFonts w:ascii="Times New Roman" w:hAnsi="Times New Roman" w:cs="Times New Roman"/>
        </w:rPr>
      </w:pPr>
      <w:r>
        <w:rPr>
          <w:rFonts w:ascii="Times New Roman" w:eastAsia="Times New Roman" w:hAnsi="Times New Roman" w:cs="Times New Roman"/>
        </w:rPr>
        <w:t>3.2.</w:t>
      </w:r>
      <w:r w:rsidR="001F6A11">
        <w:rPr>
          <w:rFonts w:ascii="Times New Roman" w:eastAsia="Times New Roman" w:hAnsi="Times New Roman" w:cs="Times New Roman"/>
        </w:rPr>
        <w:t xml:space="preserve"> </w:t>
      </w:r>
      <w:r w:rsidR="00766A94" w:rsidRPr="00766A94">
        <w:rPr>
          <w:rFonts w:ascii="Times New Roman" w:eastAsia="Times New Roman" w:hAnsi="Times New Roman" w:cs="Times New Roman"/>
        </w:rPr>
        <w:t>CPV kods:</w:t>
      </w:r>
      <w:bookmarkStart w:id="0" w:name="_Toc59334722"/>
      <w:r w:rsidR="00766A94" w:rsidRPr="00766A94">
        <w:rPr>
          <w:rFonts w:ascii="Times New Roman" w:eastAsia="Times New Roman" w:hAnsi="Times New Roman" w:cs="Times New Roman"/>
        </w:rPr>
        <w:t xml:space="preserve"> </w:t>
      </w:r>
      <w:bookmarkEnd w:id="0"/>
      <w:r w:rsidR="001F6A11" w:rsidRPr="001F6A11">
        <w:rPr>
          <w:rFonts w:ascii="Times New Roman" w:hAnsi="Times New Roman" w:cs="Times New Roman"/>
        </w:rPr>
        <w:t>15000000–8 (pārtikas produkti, dzērieni, tabaka un saistītā produkcija).</w:t>
      </w:r>
    </w:p>
    <w:p w:rsidR="001F6A11" w:rsidRDefault="001F6A11" w:rsidP="001F6A11">
      <w:pPr>
        <w:spacing w:after="0" w:line="240" w:lineRule="auto"/>
        <w:rPr>
          <w:rFonts w:ascii="Times New Roman" w:hAnsi="Times New Roman" w:cs="Times New Roman"/>
        </w:rPr>
      </w:pPr>
      <w:r>
        <w:rPr>
          <w:rFonts w:ascii="Times New Roman" w:hAnsi="Times New Roman" w:cs="Times New Roman"/>
        </w:rPr>
        <w:t xml:space="preserve">   </w:t>
      </w:r>
      <w:r w:rsidR="00EB77CA">
        <w:rPr>
          <w:rFonts w:ascii="Times New Roman" w:hAnsi="Times New Roman" w:cs="Times New Roman"/>
        </w:rPr>
        <w:t>3.3.</w:t>
      </w:r>
      <w:r>
        <w:rPr>
          <w:rFonts w:ascii="Times New Roman" w:hAnsi="Times New Roman" w:cs="Times New Roman"/>
        </w:rPr>
        <w:t xml:space="preserve"> </w:t>
      </w:r>
      <w:r w:rsidR="00967D65">
        <w:rPr>
          <w:rFonts w:ascii="Times New Roman" w:hAnsi="Times New Roman" w:cs="Times New Roman"/>
        </w:rPr>
        <w:t xml:space="preserve">Iepirkums </w:t>
      </w:r>
      <w:r w:rsidR="00766A94">
        <w:rPr>
          <w:rFonts w:ascii="Times New Roman" w:hAnsi="Times New Roman" w:cs="Times New Roman"/>
        </w:rPr>
        <w:t>ir</w:t>
      </w:r>
      <w:r w:rsidR="00766A94" w:rsidRPr="00766A94">
        <w:rPr>
          <w:rFonts w:ascii="Times New Roman" w:hAnsi="Times New Roman" w:cs="Times New Roman"/>
        </w:rPr>
        <w:t xml:space="preserve"> sadalīts </w:t>
      </w:r>
      <w:r>
        <w:rPr>
          <w:rFonts w:ascii="Times New Roman" w:hAnsi="Times New Roman" w:cs="Times New Roman"/>
        </w:rPr>
        <w:t>9 (deviņās)</w:t>
      </w:r>
      <w:r w:rsidR="00850D9E">
        <w:rPr>
          <w:rFonts w:ascii="Times New Roman" w:hAnsi="Times New Roman" w:cs="Times New Roman"/>
        </w:rPr>
        <w:t xml:space="preserve"> daļās:</w:t>
      </w:r>
    </w:p>
    <w:p w:rsidR="001F6A11" w:rsidRDefault="001F6A11" w:rsidP="001F6A11">
      <w:pPr>
        <w:spacing w:after="0" w:line="240" w:lineRule="auto"/>
        <w:ind w:left="720"/>
        <w:rPr>
          <w:rFonts w:ascii="Times New Roman" w:hAnsi="Times New Roman" w:cs="Times New Roman"/>
        </w:rPr>
      </w:pPr>
    </w:p>
    <w:tbl>
      <w:tblPr>
        <w:tblStyle w:val="Reatabula"/>
        <w:tblW w:w="0" w:type="auto"/>
        <w:tblInd w:w="720" w:type="dxa"/>
        <w:tblLook w:val="04A0" w:firstRow="1" w:lastRow="0" w:firstColumn="1" w:lastColumn="0" w:noHBand="0" w:noVBand="1"/>
      </w:tblPr>
      <w:tblGrid>
        <w:gridCol w:w="948"/>
        <w:gridCol w:w="1134"/>
        <w:gridCol w:w="6938"/>
      </w:tblGrid>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3.3.1.</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1. daļa</w:t>
            </w:r>
          </w:p>
        </w:tc>
        <w:tc>
          <w:tcPr>
            <w:tcW w:w="6938" w:type="dxa"/>
          </w:tcPr>
          <w:p w:rsidR="001F6A11" w:rsidRDefault="008646B2" w:rsidP="001F6A11">
            <w:pPr>
              <w:rPr>
                <w:rFonts w:ascii="Times New Roman" w:hAnsi="Times New Roman" w:cs="Times New Roman"/>
              </w:rPr>
            </w:pPr>
            <w:r>
              <w:rPr>
                <w:rFonts w:ascii="Times New Roman" w:hAnsi="Times New Roman" w:cs="Times New Roman"/>
              </w:rPr>
              <w:t>Maize</w:t>
            </w:r>
            <w:r w:rsidRPr="001F6A11">
              <w:rPr>
                <w:rFonts w:ascii="Times New Roman" w:hAnsi="Times New Roman" w:cs="Times New Roman"/>
              </w:rPr>
              <w:tab/>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3.3.2.</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2.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Piens un piena produkti</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3.3.3.</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3.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Gaļa un gaļas produkti</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3.3.4.</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4. daļa</w:t>
            </w:r>
          </w:p>
        </w:tc>
        <w:tc>
          <w:tcPr>
            <w:tcW w:w="6938" w:type="dxa"/>
          </w:tcPr>
          <w:p w:rsidR="001F6A11" w:rsidRDefault="008646B2" w:rsidP="001F6A11">
            <w:pPr>
              <w:rPr>
                <w:rFonts w:ascii="Times New Roman" w:hAnsi="Times New Roman" w:cs="Times New Roman"/>
              </w:rPr>
            </w:pPr>
            <w:r>
              <w:rPr>
                <w:rFonts w:ascii="Times New Roman" w:hAnsi="Times New Roman" w:cs="Times New Roman"/>
              </w:rPr>
              <w:t>Vistas gaļa un olas</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3.3.5.</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5.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Zivis un zivju produkcija</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3.3.6.</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6.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Dārzeņi, augļi un garšaugi</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3.3.7.</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7.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Konservēti un saldēti produkti</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3.3.8.</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8.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Graudaugu produkti</w:t>
            </w:r>
          </w:p>
        </w:tc>
      </w:tr>
      <w:tr w:rsidR="001F6A11" w:rsidTr="008646B2">
        <w:tc>
          <w:tcPr>
            <w:tcW w:w="948" w:type="dxa"/>
          </w:tcPr>
          <w:p w:rsidR="001F6A11" w:rsidRDefault="008646B2" w:rsidP="001F6A11">
            <w:pPr>
              <w:rPr>
                <w:rFonts w:ascii="Times New Roman" w:hAnsi="Times New Roman" w:cs="Times New Roman"/>
              </w:rPr>
            </w:pPr>
            <w:r>
              <w:rPr>
                <w:rFonts w:ascii="Times New Roman" w:hAnsi="Times New Roman" w:cs="Times New Roman"/>
              </w:rPr>
              <w:t>3.3.9.</w:t>
            </w:r>
          </w:p>
        </w:tc>
        <w:tc>
          <w:tcPr>
            <w:tcW w:w="1134" w:type="dxa"/>
          </w:tcPr>
          <w:p w:rsidR="001F6A11" w:rsidRDefault="008646B2" w:rsidP="001F6A11">
            <w:pPr>
              <w:rPr>
                <w:rFonts w:ascii="Times New Roman" w:hAnsi="Times New Roman" w:cs="Times New Roman"/>
              </w:rPr>
            </w:pPr>
            <w:r>
              <w:rPr>
                <w:rFonts w:ascii="Times New Roman" w:hAnsi="Times New Roman" w:cs="Times New Roman"/>
              </w:rPr>
              <w:t>9. daļa</w:t>
            </w:r>
          </w:p>
        </w:tc>
        <w:tc>
          <w:tcPr>
            <w:tcW w:w="6938" w:type="dxa"/>
          </w:tcPr>
          <w:p w:rsidR="001F6A11" w:rsidRDefault="008646B2" w:rsidP="001F6A11">
            <w:pPr>
              <w:rPr>
                <w:rFonts w:ascii="Times New Roman" w:hAnsi="Times New Roman" w:cs="Times New Roman"/>
              </w:rPr>
            </w:pPr>
            <w:r w:rsidRPr="001F6A11">
              <w:rPr>
                <w:rFonts w:ascii="Times New Roman" w:hAnsi="Times New Roman" w:cs="Times New Roman"/>
              </w:rPr>
              <w:t>Bakaleja un iepriekš neminētie produkti</w:t>
            </w:r>
          </w:p>
        </w:tc>
      </w:tr>
    </w:tbl>
    <w:p w:rsidR="009C1DF2" w:rsidRPr="008646B2" w:rsidRDefault="001F6A11" w:rsidP="008646B2">
      <w:pPr>
        <w:spacing w:after="0" w:line="240" w:lineRule="auto"/>
        <w:ind w:left="720"/>
        <w:rPr>
          <w:rFonts w:ascii="Times New Roman" w:hAnsi="Times New Roman" w:cs="Times New Roman"/>
        </w:rPr>
      </w:pPr>
      <w:r w:rsidRPr="001F6A11">
        <w:rPr>
          <w:rFonts w:ascii="Times New Roman" w:hAnsi="Times New Roman" w:cs="Times New Roman"/>
        </w:rPr>
        <w:tab/>
      </w:r>
    </w:p>
    <w:p w:rsidR="00B85572" w:rsidRPr="008646B2" w:rsidRDefault="00EB77CA" w:rsidP="008646B2">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themeColor="text1"/>
        </w:rPr>
        <w:lastRenderedPageBreak/>
        <w:t>3.4.</w:t>
      </w:r>
      <w:r w:rsidR="008646B2" w:rsidRPr="008646B2">
        <w:rPr>
          <w:rFonts w:ascii="Times New Roman" w:hAnsi="Times New Roman" w:cs="Times New Roman"/>
          <w:sz w:val="24"/>
          <w:szCs w:val="24"/>
        </w:rPr>
        <w:t xml:space="preserve"> </w:t>
      </w:r>
      <w:r w:rsidR="008646B2" w:rsidRPr="008646B2">
        <w:rPr>
          <w:rFonts w:ascii="Times New Roman" w:hAnsi="Times New Roman" w:cs="Times New Roman"/>
        </w:rPr>
        <w:t xml:space="preserve">Pretendents var iesniegt piedāvājumu par vienu, vairākām vai par visām iepirkuma priekšmeta daļām. </w:t>
      </w:r>
      <w:r w:rsidR="008646B2" w:rsidRPr="008646B2">
        <w:rPr>
          <w:rFonts w:ascii="Times New Roman" w:hAnsi="Times New Roman" w:cs="Times New Roman"/>
          <w:color w:val="000000"/>
        </w:rPr>
        <w:t xml:space="preserve">Katra iepirkuma daļa tiks vērtēta atsevišķi un vērtēti tikai tie piedāvājumi, kuri būs iesniegti par pilnu daļu. Ja netiks piedāvāts kāds no daļā iekļautajiem produktiem, piedāvājums tiks uzskatīts par neatbilstošu. </w:t>
      </w:r>
    </w:p>
    <w:p w:rsidR="008646B2" w:rsidRPr="008646B2" w:rsidRDefault="00EB77CA" w:rsidP="008646B2">
      <w:pPr>
        <w:suppressAutoHyphens/>
        <w:spacing w:after="0" w:line="240" w:lineRule="auto"/>
        <w:jc w:val="both"/>
        <w:rPr>
          <w:rFonts w:ascii="Times New Roman" w:hAnsi="Times New Roman" w:cs="Times New Roman"/>
          <w:color w:val="000000"/>
        </w:rPr>
      </w:pPr>
      <w:r w:rsidRPr="008646B2">
        <w:rPr>
          <w:rFonts w:ascii="Times New Roman" w:hAnsi="Times New Roman" w:cs="Times New Roman"/>
        </w:rPr>
        <w:t>3.5.</w:t>
      </w:r>
      <w:r w:rsidR="008646B2" w:rsidRPr="008646B2">
        <w:rPr>
          <w:rFonts w:ascii="Times New Roman" w:hAnsi="Times New Roman" w:cs="Times New Roman"/>
          <w:color w:val="000000"/>
        </w:rPr>
        <w:t xml:space="preserve"> Pretendents ir tiesīgs iesniegt tikai vienu piedāvājuma variantu (vienu piedāvājuma variantu katrai daļai). Piedāvājums tiks uzskatīts par neatbilstošu, ja būs iesniegti vairāki piedāvājuma varianti.</w:t>
      </w:r>
    </w:p>
    <w:p w:rsidR="00295A28" w:rsidRPr="00961591" w:rsidRDefault="00EB77CA" w:rsidP="005C69A0">
      <w:pPr>
        <w:spacing w:after="0" w:line="240" w:lineRule="auto"/>
        <w:jc w:val="both"/>
        <w:rPr>
          <w:rFonts w:ascii="Times New Roman" w:eastAsia="Times New Roman" w:hAnsi="Times New Roman" w:cs="Times New Roman"/>
          <w:sz w:val="24"/>
          <w:szCs w:val="24"/>
        </w:rPr>
      </w:pPr>
      <w:r w:rsidRPr="000B0FB9">
        <w:rPr>
          <w:rFonts w:ascii="Times New Roman" w:eastAsia="Times New Roman" w:hAnsi="Times New Roman" w:cs="Times New Roman"/>
        </w:rPr>
        <w:t>3.6.</w:t>
      </w:r>
      <w:r w:rsidR="00252F4E">
        <w:rPr>
          <w:rFonts w:ascii="Times New Roman" w:eastAsia="Times New Roman" w:hAnsi="Times New Roman" w:cs="Times New Roman"/>
        </w:rPr>
        <w:t>Ja p</w:t>
      </w:r>
      <w:r w:rsidR="00B85572" w:rsidRPr="00B85572">
        <w:rPr>
          <w:rFonts w:ascii="Times New Roman" w:eastAsia="Times New Roman" w:hAnsi="Times New Roman" w:cs="Times New Roman"/>
        </w:rPr>
        <w:t xml:space="preserve">retendenta piedāvātā </w:t>
      </w:r>
      <w:r w:rsidR="00B85572" w:rsidRPr="00DA0D2B">
        <w:rPr>
          <w:rFonts w:ascii="Times New Roman" w:eastAsia="Times New Roman" w:hAnsi="Times New Roman" w:cs="Times New Roman"/>
        </w:rPr>
        <w:t>iepirkuma priekšmeta cena</w:t>
      </w:r>
      <w:r w:rsidR="00252F4E">
        <w:rPr>
          <w:rFonts w:ascii="Times New Roman" w:eastAsia="Times New Roman" w:hAnsi="Times New Roman" w:cs="Times New Roman"/>
        </w:rPr>
        <w:t xml:space="preserve"> </w:t>
      </w:r>
      <w:r w:rsidR="000B0FB9">
        <w:rPr>
          <w:rFonts w:ascii="Times New Roman" w:eastAsia="Times New Roman" w:hAnsi="Times New Roman" w:cs="Times New Roman"/>
        </w:rPr>
        <w:t xml:space="preserve">par kādu daļu </w:t>
      </w:r>
      <w:r w:rsidR="00252F4E">
        <w:rPr>
          <w:rFonts w:ascii="Times New Roman" w:eastAsia="Times New Roman" w:hAnsi="Times New Roman" w:cs="Times New Roman"/>
        </w:rPr>
        <w:t>pārsniedz p</w:t>
      </w:r>
      <w:r w:rsidR="00B85572" w:rsidRPr="00B85572">
        <w:rPr>
          <w:rFonts w:ascii="Times New Roman" w:eastAsia="Times New Roman" w:hAnsi="Times New Roman" w:cs="Times New Roman"/>
        </w:rPr>
        <w:t>asūtī</w:t>
      </w:r>
      <w:r w:rsidR="00B85572">
        <w:rPr>
          <w:rFonts w:ascii="Times New Roman" w:eastAsia="Times New Roman" w:hAnsi="Times New Roman" w:cs="Times New Roman"/>
        </w:rPr>
        <w:t>tāja budžetā paredzētos finanšu</w:t>
      </w:r>
      <w:r w:rsidR="000B0FB9">
        <w:rPr>
          <w:rFonts w:ascii="Times New Roman" w:eastAsia="Times New Roman" w:hAnsi="Times New Roman" w:cs="Times New Roman"/>
        </w:rPr>
        <w:t xml:space="preserve"> </w:t>
      </w:r>
      <w:r w:rsidR="00252F4E">
        <w:rPr>
          <w:rFonts w:ascii="Times New Roman" w:eastAsia="Times New Roman" w:hAnsi="Times New Roman" w:cs="Times New Roman"/>
        </w:rPr>
        <w:t>līdzekļus, p</w:t>
      </w:r>
      <w:r w:rsidR="00B85572" w:rsidRPr="00B85572">
        <w:rPr>
          <w:rFonts w:ascii="Times New Roman" w:eastAsia="Times New Roman" w:hAnsi="Times New Roman" w:cs="Times New Roman"/>
        </w:rPr>
        <w:t>asūtītājam ir tiesības pārtraukt iepirkumu</w:t>
      </w:r>
      <w:r w:rsidR="00961591">
        <w:rPr>
          <w:rFonts w:ascii="Times New Roman" w:eastAsia="Times New Roman" w:hAnsi="Times New Roman" w:cs="Times New Roman"/>
          <w:sz w:val="24"/>
          <w:szCs w:val="24"/>
        </w:rPr>
        <w:t xml:space="preserve"> </w:t>
      </w:r>
      <w:r w:rsidR="00961591" w:rsidRPr="00961591">
        <w:rPr>
          <w:rFonts w:ascii="Times New Roman" w:eastAsia="Times New Roman" w:hAnsi="Times New Roman" w:cs="Times New Roman"/>
        </w:rPr>
        <w:t>šajā daļā.</w:t>
      </w:r>
    </w:p>
    <w:p w:rsidR="005C69A0" w:rsidRDefault="005C69A0" w:rsidP="005C69A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3.7. </w:t>
      </w:r>
      <w:r w:rsidRPr="005C69A0">
        <w:rPr>
          <w:rFonts w:ascii="Times New Roman" w:hAnsi="Times New Roman" w:cs="Times New Roman"/>
          <w:color w:val="000000"/>
        </w:rPr>
        <w:t xml:space="preserve">Pretendentam jāpiegādā produkti atbilstoši Pārtikas aprites uzraudzības likumam, uz </w:t>
      </w:r>
      <w:r w:rsidRPr="005C69A0">
        <w:rPr>
          <w:rFonts w:ascii="Times New Roman" w:hAnsi="Times New Roman" w:cs="Times New Roman"/>
        </w:rPr>
        <w:t xml:space="preserve">šī likuma pamata izdotajiem Ministru kabineta noteikumiem un citiem Latvijas Republikā un Eiropas Savienībā spēkā esošiem normatīvajiem aktiem, kas attiecas uz pārtikas kvalitātes un obligātajām nekaitīguma prasībām konkrētajai produktu grupai. </w:t>
      </w:r>
    </w:p>
    <w:p w:rsidR="00961591" w:rsidRDefault="005C69A0" w:rsidP="009615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3.8. </w:t>
      </w:r>
      <w:r w:rsidR="001B5EE0">
        <w:rPr>
          <w:rFonts w:ascii="Times New Roman" w:hAnsi="Times New Roman" w:cs="Times New Roman"/>
          <w:bCs/>
        </w:rPr>
        <w:t>P</w:t>
      </w:r>
      <w:r w:rsidR="00922197" w:rsidRPr="005C69A0">
        <w:rPr>
          <w:rFonts w:ascii="Times New Roman" w:hAnsi="Times New Roman" w:cs="Times New Roman"/>
          <w:bCs/>
        </w:rPr>
        <w:t>iedāvātajai produkcijai jāatbilst 13.03.2012. Ministru kabineta noteikumu Nr. 172 „Noteikumi par uztura normām izglītības iestāžu izglītojamiem, sociālās aprūpes un sociālās rehabilitācijas institūtu klientiem un ār</w:t>
      </w:r>
      <w:r w:rsidRPr="005C69A0">
        <w:rPr>
          <w:rFonts w:ascii="Times New Roman" w:hAnsi="Times New Roman" w:cs="Times New Roman"/>
          <w:bCs/>
        </w:rPr>
        <w:t xml:space="preserve">stniecības iestāžu pacientiem”. </w:t>
      </w:r>
    </w:p>
    <w:p w:rsidR="006A17FE" w:rsidRPr="001B5EE0" w:rsidRDefault="00961591" w:rsidP="001B5E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3.9. </w:t>
      </w:r>
      <w:r w:rsidRPr="00961591">
        <w:rPr>
          <w:rFonts w:ascii="Times New Roman" w:hAnsi="Times New Roman" w:cs="Times New Roman"/>
        </w:rPr>
        <w:t>Piedāvātajām produktiem</w:t>
      </w:r>
      <w:r w:rsidR="006A17FE" w:rsidRPr="00961591">
        <w:rPr>
          <w:rFonts w:ascii="Times New Roman" w:hAnsi="Times New Roman" w:cs="Times New Roman"/>
        </w:rPr>
        <w:t xml:space="preserve"> un to piegādei jāatbilst 20.06.2017. </w:t>
      </w:r>
      <w:r w:rsidRPr="00961591">
        <w:rPr>
          <w:rFonts w:ascii="Times New Roman" w:hAnsi="Times New Roman" w:cs="Times New Roman"/>
        </w:rPr>
        <w:t xml:space="preserve">Ministru kabineta </w:t>
      </w:r>
      <w:r w:rsidR="006A17FE" w:rsidRPr="00961591">
        <w:rPr>
          <w:rFonts w:ascii="Times New Roman" w:hAnsi="Times New Roman" w:cs="Times New Roman"/>
        </w:rPr>
        <w:t xml:space="preserve">noteikumu Nr.353 </w:t>
      </w:r>
      <w:r w:rsidRPr="00961591">
        <w:rPr>
          <w:rFonts w:ascii="Times New Roman" w:hAnsi="Times New Roman" w:cs="Times New Roman"/>
        </w:rPr>
        <w:t>“Prasības</w:t>
      </w:r>
      <w:r w:rsidR="001B5EE0">
        <w:rPr>
          <w:rFonts w:ascii="Times New Roman" w:eastAsia="Times New Roman" w:hAnsi="Times New Roman" w:cs="Times New Roman"/>
        </w:rPr>
        <w:t xml:space="preserve"> </w:t>
      </w:r>
      <w:r w:rsidR="006A17FE" w:rsidRPr="001B5EE0">
        <w:rPr>
          <w:rFonts w:ascii="Times New Roman" w:hAnsi="Times New Roman" w:cs="Times New Roman"/>
        </w:rPr>
        <w:t>zaļajam publiskajam iepirkumam</w:t>
      </w:r>
      <w:r w:rsidR="006A17FE" w:rsidRPr="00961591">
        <w:rPr>
          <w:rFonts w:ascii="Times New Roman" w:hAnsi="Times New Roman" w:cs="Times New Roman"/>
        </w:rPr>
        <w:t xml:space="preserve"> un to piemērošanas kārtība”</w:t>
      </w:r>
      <w:r w:rsidR="006A17FE" w:rsidRPr="00961591">
        <w:rPr>
          <w:rFonts w:ascii="Times New Roman" w:hAnsi="Times New Roman" w:cs="Times New Roman"/>
          <w:i/>
        </w:rPr>
        <w:t xml:space="preserve"> </w:t>
      </w:r>
      <w:r w:rsidR="006A17FE" w:rsidRPr="00961591">
        <w:rPr>
          <w:rFonts w:ascii="Times New Roman" w:hAnsi="Times New Roman" w:cs="Times New Roman"/>
        </w:rPr>
        <w:t>1.pielikuma 4.punktā noteiktajiem zaļā publiskā iepirkuma (ZPI) kritērijiem un principiem:</w:t>
      </w:r>
    </w:p>
    <w:p w:rsidR="00961591" w:rsidRDefault="006A17FE" w:rsidP="00961591">
      <w:pPr>
        <w:spacing w:after="0"/>
        <w:ind w:left="720" w:hanging="720"/>
        <w:jc w:val="both"/>
        <w:rPr>
          <w:rFonts w:ascii="Times New Roman" w:hAnsi="Times New Roman" w:cs="Times New Roman"/>
        </w:rPr>
      </w:pPr>
      <w:r w:rsidRPr="00961591">
        <w:rPr>
          <w:rFonts w:ascii="Times New Roman" w:hAnsi="Times New Roman" w:cs="Times New Roman"/>
        </w:rPr>
        <w:tab/>
        <w:t>3.</w:t>
      </w:r>
      <w:r w:rsidR="00961591">
        <w:rPr>
          <w:rFonts w:ascii="Times New Roman" w:hAnsi="Times New Roman" w:cs="Times New Roman"/>
        </w:rPr>
        <w:t>9.</w:t>
      </w:r>
      <w:r w:rsidRPr="00961591">
        <w:rPr>
          <w:rFonts w:ascii="Times New Roman" w:hAnsi="Times New Roman" w:cs="Times New Roman"/>
        </w:rPr>
        <w:t>1. produkti nesatur ģenētiski modificētos organismus, nesastāv no tiem un nav no tiem ražoti;</w:t>
      </w:r>
    </w:p>
    <w:p w:rsidR="006A17FE" w:rsidRPr="00961591" w:rsidRDefault="00961591" w:rsidP="00961591">
      <w:pPr>
        <w:spacing w:after="0"/>
        <w:ind w:left="720"/>
        <w:jc w:val="both"/>
        <w:rPr>
          <w:rFonts w:ascii="Times New Roman" w:hAnsi="Times New Roman" w:cs="Times New Roman"/>
        </w:rPr>
      </w:pPr>
      <w:r>
        <w:rPr>
          <w:rFonts w:ascii="Times New Roman" w:hAnsi="Times New Roman" w:cs="Times New Roman"/>
        </w:rPr>
        <w:t xml:space="preserve">3.9.2. </w:t>
      </w:r>
      <w:r w:rsidR="006A17FE" w:rsidRPr="00961591">
        <w:rPr>
          <w:rFonts w:ascii="Times New Roman" w:hAnsi="Times New Roman" w:cs="Times New Roman"/>
        </w:rPr>
        <w:t>produkti atbilst bioloģiskās lauksaimniecības (BL) vai nacionālās pārtikas kvalitātes shēmas (NPKS) vai tās produktu kvalitātes rādītāju vai lauksaimniecības produktu integrētās audzēšanas (NPKS) prasībām saskaņā ar tehnisko specifikāciju;</w:t>
      </w:r>
      <w:r w:rsidR="006A17FE" w:rsidRPr="00961591">
        <w:rPr>
          <w:rFonts w:ascii="Times New Roman" w:hAnsi="Times New Roman" w:cs="Times New Roman"/>
        </w:rPr>
        <w:tab/>
      </w:r>
    </w:p>
    <w:p w:rsidR="006A17FE" w:rsidRPr="00961591" w:rsidRDefault="00961591" w:rsidP="00961591">
      <w:pPr>
        <w:spacing w:after="0"/>
        <w:ind w:left="720"/>
        <w:jc w:val="both"/>
        <w:rPr>
          <w:rFonts w:ascii="Times New Roman" w:hAnsi="Times New Roman" w:cs="Times New Roman"/>
        </w:rPr>
      </w:pPr>
      <w:r>
        <w:rPr>
          <w:rFonts w:ascii="Times New Roman" w:hAnsi="Times New Roman" w:cs="Times New Roman"/>
        </w:rPr>
        <w:t>3.9.3</w:t>
      </w:r>
      <w:r w:rsidR="006A17FE" w:rsidRPr="00961591">
        <w:rPr>
          <w:rFonts w:ascii="Times New Roman" w:hAnsi="Times New Roman" w:cs="Times New Roman"/>
        </w:rPr>
        <w:t>. tiek piegādāti svaigi un sezonāli pārtikas produkti;</w:t>
      </w:r>
    </w:p>
    <w:p w:rsidR="006A17FE" w:rsidRPr="00961591" w:rsidRDefault="006A17FE" w:rsidP="00961591">
      <w:pPr>
        <w:spacing w:after="0"/>
        <w:ind w:left="720" w:hanging="720"/>
        <w:jc w:val="both"/>
        <w:rPr>
          <w:rFonts w:ascii="Times New Roman" w:hAnsi="Times New Roman" w:cs="Times New Roman"/>
        </w:rPr>
      </w:pPr>
      <w:r w:rsidRPr="00961591">
        <w:rPr>
          <w:rFonts w:ascii="Times New Roman" w:hAnsi="Times New Roman" w:cs="Times New Roman"/>
        </w:rPr>
        <w:tab/>
      </w:r>
      <w:r w:rsidR="00961591">
        <w:rPr>
          <w:rFonts w:ascii="Times New Roman" w:hAnsi="Times New Roman" w:cs="Times New Roman"/>
        </w:rPr>
        <w:t>3.9.4.</w:t>
      </w:r>
      <w:r w:rsidRPr="00961591">
        <w:rPr>
          <w:rFonts w:ascii="Times New Roman" w:hAnsi="Times New Roman" w:cs="Times New Roman"/>
        </w:rPr>
        <w:t xml:space="preserve"> produkti tiek piegādāti videi draudzīgā, atkārtoti izmantojamā primārajā iepakojumā, kas  tiek pieņemts atkārtotai izmantošanai; </w:t>
      </w:r>
    </w:p>
    <w:p w:rsidR="005C69A0" w:rsidRDefault="006A17FE" w:rsidP="00463F33">
      <w:pPr>
        <w:spacing w:after="0"/>
        <w:ind w:left="720" w:hanging="720"/>
        <w:jc w:val="both"/>
        <w:rPr>
          <w:rFonts w:ascii="Times New Roman" w:hAnsi="Times New Roman" w:cs="Times New Roman"/>
          <w:sz w:val="24"/>
          <w:szCs w:val="24"/>
        </w:rPr>
      </w:pPr>
      <w:r w:rsidRPr="00961591">
        <w:rPr>
          <w:rFonts w:ascii="Times New Roman" w:hAnsi="Times New Roman" w:cs="Times New Roman"/>
        </w:rPr>
        <w:tab/>
      </w:r>
      <w:r w:rsidR="00961591">
        <w:rPr>
          <w:rFonts w:ascii="Times New Roman" w:hAnsi="Times New Roman" w:cs="Times New Roman"/>
        </w:rPr>
        <w:t>3.9.5.</w:t>
      </w:r>
      <w:r w:rsidRPr="00961591">
        <w:rPr>
          <w:rFonts w:ascii="Times New Roman" w:hAnsi="Times New Roman" w:cs="Times New Roman"/>
        </w:rPr>
        <w:t xml:space="preserve"> tiek nodrošināta videi draudzīga piegāde, samazinot vides piesārņojumu ar autotransporta izplūdes gāzēm un ceļa infrastruktūras slodzi – attālums no produktu izcelsmes (audzēšanas/ražošanas) vietas līdz pieg</w:t>
      </w:r>
      <w:r w:rsidR="00463F33">
        <w:rPr>
          <w:rFonts w:ascii="Times New Roman" w:hAnsi="Times New Roman" w:cs="Times New Roman"/>
        </w:rPr>
        <w:t>ādes vietai nepārsniedz 100 km.</w:t>
      </w:r>
    </w:p>
    <w:p w:rsidR="0007104C" w:rsidRDefault="0007104C" w:rsidP="0007104C">
      <w:pPr>
        <w:pStyle w:val="Pamatteksts"/>
        <w:tabs>
          <w:tab w:val="left" w:pos="147"/>
        </w:tabs>
        <w:ind w:left="147" w:right="93"/>
        <w:rPr>
          <w:sz w:val="22"/>
          <w:szCs w:val="22"/>
        </w:rPr>
      </w:pPr>
      <w:r>
        <w:rPr>
          <w:bCs/>
          <w:sz w:val="22"/>
          <w:szCs w:val="22"/>
        </w:rPr>
        <w:t xml:space="preserve">3.10. </w:t>
      </w:r>
      <w:r w:rsidRPr="004C7CF2">
        <w:rPr>
          <w:bCs/>
          <w:sz w:val="22"/>
          <w:szCs w:val="22"/>
        </w:rPr>
        <w:t>Produkti, kurus pretendents piedāvā un kuri atbilst</w:t>
      </w:r>
      <w:r>
        <w:rPr>
          <w:b/>
          <w:bCs/>
          <w:sz w:val="22"/>
          <w:szCs w:val="22"/>
        </w:rPr>
        <w:t xml:space="preserve"> </w:t>
      </w:r>
      <w:r>
        <w:rPr>
          <w:sz w:val="22"/>
          <w:szCs w:val="22"/>
        </w:rPr>
        <w:t>bioloģiskās lauksaimniecības (turpmāk – BL), nacionālās pārtikas kvalitātes shēmas (turpmāk – NPKS) vai lauksaimniecības produktu integrētās audzēšanas (LPIA) prasībām, aizpilda tabulu “Pārtikas produktu, kuri atbilst bioloģiskās lauksaimniecības (turpmāk – BL), nacionālās pārtikas kvalitātes shēmas (turpmāk – NPKS) vai lauksaimniecības produktu integr</w:t>
      </w:r>
      <w:r w:rsidR="00384B3F">
        <w:rPr>
          <w:sz w:val="22"/>
          <w:szCs w:val="22"/>
        </w:rPr>
        <w:t xml:space="preserve">ētās audzēšanas (LPIA) prasībām (7.pielikums). </w:t>
      </w:r>
    </w:p>
    <w:p w:rsidR="0007104C" w:rsidRPr="0007104C" w:rsidRDefault="0007104C" w:rsidP="0007104C">
      <w:pPr>
        <w:pStyle w:val="Pamatteksts"/>
        <w:tabs>
          <w:tab w:val="left" w:pos="147"/>
        </w:tabs>
        <w:ind w:left="147" w:right="93"/>
        <w:rPr>
          <w:b/>
          <w:sz w:val="22"/>
          <w:szCs w:val="22"/>
        </w:rPr>
      </w:pPr>
      <w:r>
        <w:rPr>
          <w:sz w:val="22"/>
          <w:szCs w:val="22"/>
        </w:rPr>
        <w:t>Ja piedāvājumā ietverti ārvalstīs ražoti produkti, kas nav reģistrēti Latvija reģistros, tad iesniedz attiecīgās ārvalstu kompetentās kontroles institūcijas izsniegtu sertifikāta (apliecības, izziņas utml.)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r>
        <w:rPr>
          <w:b/>
          <w:sz w:val="22"/>
          <w:szCs w:val="22"/>
        </w:rPr>
        <w:t xml:space="preserve"> </w:t>
      </w:r>
    </w:p>
    <w:p w:rsidR="0007104C" w:rsidRDefault="0007104C" w:rsidP="0007104C">
      <w:pPr>
        <w:spacing w:after="0"/>
        <w:ind w:left="720" w:hanging="720"/>
        <w:jc w:val="both"/>
        <w:rPr>
          <w:rFonts w:ascii="Times New Roman" w:hAnsi="Times New Roman" w:cs="Times New Roman"/>
        </w:rPr>
      </w:pPr>
      <w:r>
        <w:rPr>
          <w:rFonts w:ascii="Times New Roman" w:hAnsi="Times New Roman" w:cs="Times New Roman"/>
        </w:rPr>
        <w:t xml:space="preserve">   </w:t>
      </w:r>
      <w:r w:rsidRPr="0007104C">
        <w:rPr>
          <w:rFonts w:ascii="Times New Roman" w:hAnsi="Times New Roman" w:cs="Times New Roman"/>
        </w:rPr>
        <w:t>Ja Pretendents piedāvājumā norādījis produktus, kuri atbilst NPKS vai BL</w:t>
      </w:r>
      <w:r>
        <w:rPr>
          <w:rFonts w:ascii="Times New Roman" w:hAnsi="Times New Roman" w:cs="Times New Roman"/>
        </w:rPr>
        <w:t xml:space="preserve"> prasībām, vai kultūraugi, kuri</w:t>
      </w:r>
    </w:p>
    <w:p w:rsidR="0007104C" w:rsidRDefault="0007104C" w:rsidP="0007104C">
      <w:pPr>
        <w:spacing w:after="0"/>
        <w:jc w:val="both"/>
        <w:rPr>
          <w:rFonts w:ascii="Times New Roman" w:hAnsi="Times New Roman" w:cs="Times New Roman"/>
        </w:rPr>
      </w:pPr>
      <w:r>
        <w:rPr>
          <w:rFonts w:ascii="Times New Roman" w:hAnsi="Times New Roman" w:cs="Times New Roman"/>
        </w:rPr>
        <w:t xml:space="preserve">   </w:t>
      </w:r>
      <w:r w:rsidRPr="0007104C">
        <w:rPr>
          <w:rFonts w:ascii="Times New Roman" w:hAnsi="Times New Roman" w:cs="Times New Roman"/>
        </w:rPr>
        <w:t xml:space="preserve">atbilst LPIA prasībām, tad šo norādīto zaļo pārtikas produktu piegāde jānodrošina pilnā Tehniskajā </w:t>
      </w:r>
      <w:r>
        <w:rPr>
          <w:rFonts w:ascii="Times New Roman" w:hAnsi="Times New Roman" w:cs="Times New Roman"/>
        </w:rPr>
        <w:t xml:space="preserve">   </w:t>
      </w:r>
    </w:p>
    <w:p w:rsidR="0007104C" w:rsidRPr="0007104C" w:rsidRDefault="0007104C" w:rsidP="0007104C">
      <w:pPr>
        <w:spacing w:after="0"/>
        <w:jc w:val="both"/>
        <w:rPr>
          <w:rFonts w:ascii="Times New Roman" w:hAnsi="Times New Roman" w:cs="Times New Roman"/>
        </w:rPr>
      </w:pPr>
      <w:r>
        <w:rPr>
          <w:rFonts w:ascii="Times New Roman" w:hAnsi="Times New Roman" w:cs="Times New Roman"/>
        </w:rPr>
        <w:t xml:space="preserve">   </w:t>
      </w:r>
      <w:r w:rsidRPr="0007104C">
        <w:rPr>
          <w:rFonts w:ascii="Times New Roman" w:hAnsi="Times New Roman" w:cs="Times New Roman"/>
        </w:rPr>
        <w:t>piedāvājumā (s</w:t>
      </w:r>
      <w:r w:rsidR="00384B3F">
        <w:rPr>
          <w:rFonts w:ascii="Times New Roman" w:hAnsi="Times New Roman" w:cs="Times New Roman"/>
        </w:rPr>
        <w:t xml:space="preserve">pecifikācijā) norādītajā apjomā visā piegādes līguma darbības laikā. </w:t>
      </w:r>
    </w:p>
    <w:p w:rsidR="00922197" w:rsidRPr="00922197" w:rsidRDefault="0007104C" w:rsidP="00922197">
      <w:pPr>
        <w:spacing w:after="0" w:line="240" w:lineRule="auto"/>
        <w:jc w:val="both"/>
        <w:rPr>
          <w:rFonts w:ascii="Times New Roman" w:hAnsi="Times New Roman" w:cs="Times New Roman"/>
        </w:rPr>
      </w:pPr>
      <w:r>
        <w:rPr>
          <w:rFonts w:ascii="Times New Roman" w:hAnsi="Times New Roman" w:cs="Times New Roman"/>
        </w:rPr>
        <w:t>3.11</w:t>
      </w:r>
      <w:r w:rsidR="00922197" w:rsidRPr="00922197">
        <w:rPr>
          <w:rFonts w:ascii="Times New Roman" w:hAnsi="Times New Roman" w:cs="Times New Roman"/>
        </w:rPr>
        <w:t xml:space="preserve">. </w:t>
      </w:r>
      <w:bookmarkStart w:id="1" w:name="_Hlk480360550"/>
      <w:r w:rsidR="00922197" w:rsidRPr="00922197">
        <w:rPr>
          <w:rFonts w:ascii="Times New Roman" w:hAnsi="Times New Roman" w:cs="Times New Roman"/>
          <w:color w:val="000000"/>
        </w:rPr>
        <w:t xml:space="preserve">Preču apjomi uzskatāmi par prognozējamiem iepirkuma apjomiem līguma darbības laikā. </w:t>
      </w:r>
      <w:r w:rsidR="00207FE0" w:rsidRPr="00207FE0">
        <w:rPr>
          <w:rFonts w:ascii="Times New Roman" w:hAnsi="Times New Roman" w:cs="Times New Roman"/>
        </w:rPr>
        <w:t xml:space="preserve">Pasūtītājam nav pienākums iepirkt precīzu </w:t>
      </w:r>
      <w:r w:rsidR="00384B3F">
        <w:rPr>
          <w:rFonts w:ascii="Times New Roman" w:hAnsi="Times New Roman" w:cs="Times New Roman"/>
        </w:rPr>
        <w:t xml:space="preserve">norādīto </w:t>
      </w:r>
      <w:r w:rsidR="00207FE0" w:rsidRPr="00207FE0">
        <w:rPr>
          <w:rFonts w:ascii="Times New Roman" w:hAnsi="Times New Roman" w:cs="Times New Roman"/>
        </w:rPr>
        <w:t>katras preču pozīcijas apjomu.</w:t>
      </w:r>
      <w:r w:rsidR="00207FE0">
        <w:t xml:space="preserve"> </w:t>
      </w:r>
      <w:r w:rsidR="00922197" w:rsidRPr="00922197">
        <w:rPr>
          <w:rFonts w:ascii="Times New Roman" w:hAnsi="Times New Roman" w:cs="Times New Roman"/>
        </w:rPr>
        <w:t>Pasūtītājam ir tiesības samazināt vai palielināt iepirkuma apjomu maksimālās līgumcenas ietvaros, no dažām pozīcijām atsakoties pilnībā, ja tam ir objektīvs iemesls (nepietiekams finansējums, izbeigusies vajadzība, mainīgs pacientu daudzums u.c.)</w:t>
      </w:r>
      <w:r w:rsidR="00922197" w:rsidRPr="00922197">
        <w:rPr>
          <w:rFonts w:ascii="Times New Roman" w:hAnsi="Times New Roman" w:cs="Times New Roman"/>
          <w:color w:val="000000"/>
        </w:rPr>
        <w:t xml:space="preserve"> un iepirkt tādu produktu daudzumu, kāds nepieciešams tā darbības nodrošināšana</w:t>
      </w:r>
      <w:bookmarkEnd w:id="1"/>
      <w:r w:rsidR="00384B3F">
        <w:rPr>
          <w:rFonts w:ascii="Times New Roman" w:hAnsi="Times New Roman" w:cs="Times New Roman"/>
          <w:color w:val="000000"/>
        </w:rPr>
        <w:t xml:space="preserve">i. </w:t>
      </w:r>
    </w:p>
    <w:p w:rsidR="00922197" w:rsidRPr="0053754D" w:rsidRDefault="0007104C" w:rsidP="0053754D">
      <w:pPr>
        <w:spacing w:after="0" w:line="240" w:lineRule="auto"/>
        <w:jc w:val="both"/>
        <w:rPr>
          <w:rFonts w:ascii="Times New Roman" w:hAnsi="Times New Roman" w:cs="Times New Roman"/>
        </w:rPr>
      </w:pPr>
      <w:r>
        <w:rPr>
          <w:rFonts w:ascii="Times New Roman" w:hAnsi="Times New Roman" w:cs="Times New Roman"/>
        </w:rPr>
        <w:t>3.12</w:t>
      </w:r>
      <w:r w:rsidR="00922197" w:rsidRPr="00922197">
        <w:rPr>
          <w:rFonts w:ascii="Times New Roman" w:hAnsi="Times New Roman" w:cs="Times New Roman"/>
        </w:rPr>
        <w:t xml:space="preserve">.Preču piegāde veicama </w:t>
      </w:r>
      <w:r w:rsidR="00922197" w:rsidRPr="00922197">
        <w:rPr>
          <w:rFonts w:ascii="Times New Roman" w:hAnsi="Times New Roman" w:cs="Times New Roman"/>
          <w:color w:val="000000"/>
        </w:rPr>
        <w:t>atsevišķās partijās</w:t>
      </w:r>
      <w:r w:rsidR="00922197" w:rsidRPr="00922197">
        <w:rPr>
          <w:rFonts w:ascii="Times New Roman" w:hAnsi="Times New Roman" w:cs="Times New Roman"/>
        </w:rPr>
        <w:t xml:space="preserve"> pēc pasūtītāja vajadzībām un pieprasījuma, </w:t>
      </w:r>
      <w:r w:rsidR="00922197" w:rsidRPr="00295A28">
        <w:rPr>
          <w:rFonts w:ascii="Times New Roman" w:hAnsi="Times New Roman" w:cs="Times New Roman"/>
        </w:rPr>
        <w:t>nenoteiktos apjomos un laika posmos vai par to vienojoties, pas</w:t>
      </w:r>
      <w:r w:rsidR="0053754D">
        <w:rPr>
          <w:rFonts w:ascii="Times New Roman" w:hAnsi="Times New Roman" w:cs="Times New Roman"/>
        </w:rPr>
        <w:t xml:space="preserve">ūtot preci. </w:t>
      </w:r>
    </w:p>
    <w:p w:rsidR="009C0D5A" w:rsidRPr="00162F48" w:rsidRDefault="00B032E6" w:rsidP="00682B9E">
      <w:pPr>
        <w:pStyle w:val="Virsraksts3"/>
        <w:widowControl w:val="0"/>
        <w:numPr>
          <w:ilvl w:val="2"/>
          <w:numId w:val="0"/>
        </w:numPr>
        <w:tabs>
          <w:tab w:val="num" w:pos="0"/>
        </w:tabs>
        <w:autoSpaceDE w:val="0"/>
        <w:autoSpaceDN w:val="0"/>
        <w:spacing w:before="0" w:after="0"/>
        <w:ind w:left="720" w:hanging="720"/>
        <w:jc w:val="both"/>
        <w:rPr>
          <w:sz w:val="22"/>
          <w:szCs w:val="22"/>
          <w:lang w:val="lv-LV"/>
        </w:rPr>
      </w:pPr>
      <w:r>
        <w:rPr>
          <w:sz w:val="22"/>
          <w:szCs w:val="22"/>
          <w:lang w:val="lv-LV"/>
        </w:rPr>
        <w:t>4.</w:t>
      </w:r>
      <w:r w:rsidR="00DA0D2B">
        <w:rPr>
          <w:sz w:val="22"/>
          <w:szCs w:val="22"/>
          <w:lang w:val="lv-LV"/>
        </w:rPr>
        <w:t>Līguma izpilde</w:t>
      </w:r>
    </w:p>
    <w:p w:rsidR="00922197" w:rsidRPr="00207FE0" w:rsidRDefault="00EB77CA" w:rsidP="00922197">
      <w:pPr>
        <w:spacing w:after="0" w:line="240" w:lineRule="auto"/>
        <w:jc w:val="both"/>
        <w:rPr>
          <w:rFonts w:ascii="Times New Roman" w:hAnsi="Times New Roman" w:cs="Times New Roman"/>
        </w:rPr>
      </w:pPr>
      <w:r>
        <w:rPr>
          <w:rFonts w:ascii="Times New Roman" w:hAnsi="Times New Roman" w:cs="Times New Roman"/>
        </w:rPr>
        <w:t>4.1.</w:t>
      </w:r>
      <w:r w:rsidR="00207FE0">
        <w:rPr>
          <w:rFonts w:ascii="Times New Roman" w:hAnsi="Times New Roman" w:cs="Times New Roman"/>
        </w:rPr>
        <w:t xml:space="preserve"> </w:t>
      </w:r>
      <w:r w:rsidR="00922197" w:rsidRPr="00922197">
        <w:rPr>
          <w:rFonts w:ascii="Times New Roman" w:eastAsia="Times New Roman" w:hAnsi="Times New Roman" w:cs="Times New Roman"/>
          <w:bCs/>
          <w:lang w:eastAsia="zh-CN"/>
        </w:rPr>
        <w:t>Produktu piegādes vieta ir Siguldas slimnīca  Lakstīgalas ielā 13, Siguldā</w:t>
      </w:r>
      <w:r w:rsidR="00922197">
        <w:rPr>
          <w:rFonts w:ascii="Times New Roman" w:eastAsia="Times New Roman" w:hAnsi="Times New Roman" w:cs="Times New Roman"/>
          <w:bCs/>
          <w:lang w:eastAsia="zh-CN"/>
        </w:rPr>
        <w:t>, Siguldas novadā.</w:t>
      </w:r>
    </w:p>
    <w:p w:rsidR="00922197" w:rsidRPr="00DA0D2B" w:rsidRDefault="00922197" w:rsidP="00207FE0">
      <w:pPr>
        <w:pStyle w:val="Virsraksts3"/>
        <w:numPr>
          <w:ilvl w:val="0"/>
          <w:numId w:val="0"/>
        </w:numPr>
        <w:spacing w:before="0" w:after="0"/>
        <w:jc w:val="both"/>
        <w:rPr>
          <w:rFonts w:cs="Times New Roman"/>
        </w:rPr>
      </w:pPr>
      <w:r w:rsidRPr="00922197">
        <w:rPr>
          <w:rFonts w:cs="Times New Roman"/>
          <w:b w:val="0"/>
          <w:sz w:val="22"/>
          <w:szCs w:val="22"/>
          <w:lang w:val="lv-LV"/>
        </w:rPr>
        <w:t>4.2.</w:t>
      </w:r>
      <w:r>
        <w:rPr>
          <w:rFonts w:cs="Times New Roman"/>
          <w:b w:val="0"/>
          <w:sz w:val="22"/>
          <w:szCs w:val="22"/>
          <w:lang w:val="lv-LV"/>
        </w:rPr>
        <w:t xml:space="preserve"> </w:t>
      </w:r>
      <w:r w:rsidR="00207FE0">
        <w:rPr>
          <w:rFonts w:eastAsia="Calibri" w:cs="Times New Roman"/>
          <w:b w:val="0"/>
          <w:color w:val="000000"/>
          <w:sz w:val="22"/>
          <w:szCs w:val="22"/>
          <w:lang w:eastAsia="zh-CN"/>
        </w:rPr>
        <w:t xml:space="preserve">Līgums stājas spēkā tā noslēgšanas dienā un ir spēkā līdz līgumsaistību izpildei, bet ne ilgāk kā 12 (divpadsmit) kalendārie mēneši. </w:t>
      </w:r>
    </w:p>
    <w:p w:rsidR="00295A28" w:rsidRPr="00295A28" w:rsidRDefault="00E14CDF" w:rsidP="00295A28">
      <w:pPr>
        <w:shd w:val="clear" w:color="auto" w:fill="FFFFFF"/>
        <w:spacing w:after="0"/>
        <w:jc w:val="both"/>
        <w:rPr>
          <w:rFonts w:ascii="Times New Roman" w:hAnsi="Times New Roman" w:cs="Times New Roman"/>
        </w:rPr>
      </w:pPr>
      <w:r w:rsidRPr="00295A28">
        <w:rPr>
          <w:rFonts w:ascii="Times New Roman" w:hAnsi="Times New Roman" w:cs="Times New Roman"/>
        </w:rPr>
        <w:t>4.3.</w:t>
      </w:r>
      <w:r w:rsidR="00295A28" w:rsidRPr="00295A28">
        <w:rPr>
          <w:rFonts w:ascii="Times New Roman" w:hAnsi="Times New Roman" w:cs="Times New Roman"/>
        </w:rPr>
        <w:t xml:space="preserve"> Piegādes līgums tiek slēgts saskaņā ar pievienoto līguma projektu (</w:t>
      </w:r>
      <w:r w:rsidR="00384B3F">
        <w:rPr>
          <w:rFonts w:ascii="Times New Roman" w:hAnsi="Times New Roman" w:cs="Times New Roman"/>
        </w:rPr>
        <w:t>8</w:t>
      </w:r>
      <w:r w:rsidR="00CC2E43">
        <w:rPr>
          <w:rFonts w:ascii="Times New Roman" w:hAnsi="Times New Roman" w:cs="Times New Roman"/>
        </w:rPr>
        <w:t>.</w:t>
      </w:r>
      <w:r w:rsidR="00295A28" w:rsidRPr="00295A28">
        <w:rPr>
          <w:rFonts w:ascii="Times New Roman" w:hAnsi="Times New Roman" w:cs="Times New Roman"/>
        </w:rPr>
        <w:t>p</w:t>
      </w:r>
      <w:r w:rsidR="00295A28" w:rsidRPr="00CC2E43">
        <w:rPr>
          <w:rFonts w:ascii="Times New Roman" w:hAnsi="Times New Roman" w:cs="Times New Roman"/>
        </w:rPr>
        <w:t>ielikums</w:t>
      </w:r>
      <w:bookmarkStart w:id="2" w:name="_Toc224459231"/>
      <w:r w:rsidR="00CC2E43">
        <w:rPr>
          <w:rFonts w:ascii="Times New Roman" w:hAnsi="Times New Roman" w:cs="Times New Roman"/>
        </w:rPr>
        <w:t>).</w:t>
      </w:r>
    </w:p>
    <w:p w:rsidR="006A17FE" w:rsidRPr="00295A28" w:rsidRDefault="00295A28" w:rsidP="00295A28">
      <w:pPr>
        <w:shd w:val="clear" w:color="auto" w:fill="FFFFFF"/>
        <w:spacing w:after="0"/>
        <w:jc w:val="both"/>
        <w:rPr>
          <w:rFonts w:ascii="Times New Roman" w:hAnsi="Times New Roman" w:cs="Times New Roman"/>
        </w:rPr>
      </w:pPr>
      <w:r w:rsidRPr="00295A28">
        <w:rPr>
          <w:rFonts w:ascii="Times New Roman" w:hAnsi="Times New Roman" w:cs="Times New Roman"/>
        </w:rPr>
        <w:lastRenderedPageBreak/>
        <w:t>4.4. P</w:t>
      </w:r>
      <w:r w:rsidR="006A17FE" w:rsidRPr="00295A28">
        <w:rPr>
          <w:rFonts w:ascii="Times New Roman" w:hAnsi="Times New Roman" w:cs="Times New Roman"/>
        </w:rPr>
        <w:t xml:space="preserve">retendenta </w:t>
      </w:r>
      <w:r w:rsidRPr="00295A28">
        <w:rPr>
          <w:rFonts w:ascii="Times New Roman" w:hAnsi="Times New Roman" w:cs="Times New Roman"/>
        </w:rPr>
        <w:t xml:space="preserve">iesniegtais </w:t>
      </w:r>
      <w:r w:rsidR="006A17FE" w:rsidRPr="00295A28">
        <w:rPr>
          <w:rFonts w:ascii="Times New Roman" w:hAnsi="Times New Roman" w:cs="Times New Roman"/>
        </w:rPr>
        <w:t xml:space="preserve">tehniskais </w:t>
      </w:r>
      <w:r w:rsidRPr="00295A28">
        <w:rPr>
          <w:rFonts w:ascii="Times New Roman" w:hAnsi="Times New Roman" w:cs="Times New Roman"/>
        </w:rPr>
        <w:t xml:space="preserve">– finanšu </w:t>
      </w:r>
      <w:r w:rsidR="006A17FE" w:rsidRPr="00295A28">
        <w:rPr>
          <w:rFonts w:ascii="Times New Roman" w:hAnsi="Times New Roman" w:cs="Times New Roman"/>
        </w:rPr>
        <w:t>piedāvājums uzskatāms par neatņemamu piegādes līguma sastāvdaļu, kas ir spēkā visā līguma darbības laikā.</w:t>
      </w:r>
    </w:p>
    <w:p w:rsidR="006A17FE" w:rsidRDefault="00295A28" w:rsidP="00F172C4">
      <w:pPr>
        <w:shd w:val="clear" w:color="auto" w:fill="FFFFFF"/>
        <w:spacing w:after="0"/>
        <w:jc w:val="both"/>
        <w:rPr>
          <w:rFonts w:ascii="Times New Roman" w:hAnsi="Times New Roman" w:cs="Times New Roman"/>
        </w:rPr>
      </w:pPr>
      <w:r w:rsidRPr="00295A28">
        <w:rPr>
          <w:rFonts w:ascii="Times New Roman" w:hAnsi="Times New Roman" w:cs="Times New Roman"/>
        </w:rPr>
        <w:t xml:space="preserve">4.5. </w:t>
      </w:r>
      <w:r w:rsidR="006A17FE" w:rsidRPr="00295A28">
        <w:rPr>
          <w:rFonts w:ascii="Times New Roman" w:hAnsi="Times New Roman" w:cs="Times New Roman"/>
        </w:rPr>
        <w:t xml:space="preserve">Pasūtītājs var vienoties ar piegādātāju par piegādes līguma darbības pagarinājumu līdz jauna iepirkuma rezultātu izsludināšanai, ja objektīvu iemeslu dēļ jauna iepirkuma rezultātus par līguma priekšmetu nav bijis iespējams izsludināt līdz </w:t>
      </w:r>
      <w:r w:rsidR="00F172C4">
        <w:rPr>
          <w:rFonts w:ascii="Times New Roman" w:hAnsi="Times New Roman" w:cs="Times New Roman"/>
        </w:rPr>
        <w:t>līguma darbības beigu termiņam.</w:t>
      </w:r>
    </w:p>
    <w:bookmarkEnd w:id="2"/>
    <w:p w:rsidR="00B4334C" w:rsidRPr="00B4334C" w:rsidRDefault="00B032E6" w:rsidP="005C69A0">
      <w:pPr>
        <w:pStyle w:val="Virsraksts2"/>
        <w:numPr>
          <w:ilvl w:val="0"/>
          <w:numId w:val="0"/>
        </w:numPr>
        <w:spacing w:before="0" w:after="0"/>
        <w:jc w:val="both"/>
        <w:rPr>
          <w:rFonts w:cs="Times New Roman"/>
          <w:sz w:val="22"/>
          <w:szCs w:val="22"/>
        </w:rPr>
      </w:pPr>
      <w:r>
        <w:rPr>
          <w:rFonts w:cs="Times New Roman"/>
          <w:sz w:val="22"/>
          <w:szCs w:val="22"/>
        </w:rPr>
        <w:t>5.</w:t>
      </w:r>
      <w:r w:rsidR="00B4334C" w:rsidRPr="00B4334C">
        <w:rPr>
          <w:rFonts w:cs="Times New Roman"/>
          <w:sz w:val="22"/>
          <w:szCs w:val="22"/>
        </w:rPr>
        <w:t xml:space="preserve">Iepirkuma </w:t>
      </w:r>
      <w:r w:rsidR="00B75242">
        <w:rPr>
          <w:rFonts w:cs="Times New Roman"/>
          <w:sz w:val="22"/>
          <w:szCs w:val="22"/>
        </w:rPr>
        <w:t>nolikuma</w:t>
      </w:r>
      <w:r w:rsidR="00B4334C" w:rsidRPr="00B4334C">
        <w:rPr>
          <w:rFonts w:cs="Times New Roman"/>
          <w:sz w:val="22"/>
          <w:szCs w:val="22"/>
        </w:rPr>
        <w:t xml:space="preserve"> saņemšana</w:t>
      </w:r>
    </w:p>
    <w:p w:rsidR="00B75242" w:rsidRDefault="00E14CDF" w:rsidP="00682B9E">
      <w:pPr>
        <w:spacing w:after="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5.1.</w:t>
      </w:r>
      <w:r w:rsidR="00B4334C" w:rsidRPr="00283C7F">
        <w:rPr>
          <w:rFonts w:ascii="Times New Roman" w:eastAsia="Times New Roman" w:hAnsi="Times New Roman" w:cs="Times New Roman"/>
        </w:rPr>
        <w:t xml:space="preserve">Iepirkuma </w:t>
      </w:r>
      <w:r w:rsidR="00CD1159">
        <w:rPr>
          <w:rFonts w:ascii="Times New Roman" w:eastAsia="Times New Roman" w:hAnsi="Times New Roman" w:cs="Times New Roman"/>
        </w:rPr>
        <w:t>nolikums un ar to sa</w:t>
      </w:r>
      <w:r w:rsidR="00B75242">
        <w:rPr>
          <w:rFonts w:ascii="Times New Roman" w:eastAsia="Times New Roman" w:hAnsi="Times New Roman" w:cs="Times New Roman"/>
        </w:rPr>
        <w:t xml:space="preserve">istītie dokumenti </w:t>
      </w:r>
      <w:r w:rsidR="00B4334C" w:rsidRPr="00283C7F">
        <w:rPr>
          <w:rFonts w:ascii="Times New Roman" w:eastAsia="Times New Roman" w:hAnsi="Times New Roman" w:cs="Times New Roman"/>
        </w:rPr>
        <w:t xml:space="preserve"> ir brīvi pieejami Siguldas slimnīcas </w:t>
      </w:r>
      <w:r w:rsidR="00B4334C">
        <w:rPr>
          <w:rFonts w:ascii="Times New Roman" w:eastAsia="Times New Roman" w:hAnsi="Times New Roman" w:cs="Times New Roman"/>
        </w:rPr>
        <w:t>mājas lapā</w:t>
      </w:r>
      <w:r w:rsidR="00B4334C" w:rsidRPr="00283C7F">
        <w:rPr>
          <w:rFonts w:ascii="Times New Roman" w:eastAsia="Times New Roman" w:hAnsi="Times New Roman" w:cs="Times New Roman"/>
        </w:rPr>
        <w:t xml:space="preserve"> </w:t>
      </w:r>
    </w:p>
    <w:p w:rsidR="00B4334C" w:rsidRPr="00B4334C" w:rsidRDefault="003C2B35" w:rsidP="00682B9E">
      <w:pPr>
        <w:spacing w:after="0" w:line="240" w:lineRule="auto"/>
        <w:jc w:val="both"/>
        <w:rPr>
          <w:rFonts w:ascii="Times New Roman" w:hAnsi="Times New Roman" w:cs="Times New Roman"/>
        </w:rPr>
      </w:pPr>
      <w:hyperlink r:id="rId12" w:history="1">
        <w:r w:rsidR="00B4334C" w:rsidRPr="00283C7F">
          <w:rPr>
            <w:rStyle w:val="Hipersaite"/>
            <w:rFonts w:ascii="Times New Roman" w:hAnsi="Times New Roman" w:cs="Times New Roman"/>
          </w:rPr>
          <w:t>www.siguldasslimnica.lv</w:t>
        </w:r>
      </w:hyperlink>
      <w:r w:rsidR="00B4334C" w:rsidRPr="00283C7F">
        <w:rPr>
          <w:rFonts w:ascii="Times New Roman" w:hAnsi="Times New Roman" w:cs="Times New Roman"/>
        </w:rPr>
        <w:t xml:space="preserve"> </w:t>
      </w:r>
      <w:r w:rsidR="00B4334C">
        <w:rPr>
          <w:rFonts w:ascii="Times New Roman" w:hAnsi="Times New Roman" w:cs="Times New Roman"/>
        </w:rPr>
        <w:t>sadaļā</w:t>
      </w:r>
      <w:r w:rsidR="00B75242">
        <w:rPr>
          <w:rFonts w:ascii="Times New Roman" w:hAnsi="Times New Roman" w:cs="Times New Roman"/>
        </w:rPr>
        <w:t xml:space="preserve"> </w:t>
      </w:r>
      <w:r w:rsidR="00B4334C">
        <w:rPr>
          <w:rFonts w:ascii="Times New Roman" w:hAnsi="Times New Roman" w:cs="Times New Roman"/>
        </w:rPr>
        <w:t xml:space="preserve">Iepirkumi </w:t>
      </w:r>
      <w:r w:rsidR="00B4334C" w:rsidRPr="00283C7F">
        <w:rPr>
          <w:rFonts w:ascii="Times New Roman" w:hAnsi="Times New Roman" w:cs="Times New Roman"/>
        </w:rPr>
        <w:t xml:space="preserve">un tie ir bez maksas. </w:t>
      </w:r>
    </w:p>
    <w:p w:rsidR="00E27471" w:rsidRPr="00E27471" w:rsidRDefault="00E14CDF" w:rsidP="00682B9E">
      <w:pPr>
        <w:spacing w:after="0" w:line="240" w:lineRule="auto"/>
        <w:jc w:val="both"/>
        <w:rPr>
          <w:rFonts w:ascii="Times New Roman" w:hAnsi="Times New Roman" w:cs="Times New Roman"/>
        </w:rPr>
      </w:pPr>
      <w:r>
        <w:rPr>
          <w:rFonts w:ascii="Times New Roman" w:hAnsi="Times New Roman" w:cs="Times New Roman"/>
        </w:rPr>
        <w:t>5.2.</w:t>
      </w:r>
      <w:r w:rsidR="00252F4E">
        <w:rPr>
          <w:rFonts w:ascii="Times New Roman" w:hAnsi="Times New Roman" w:cs="Times New Roman"/>
        </w:rPr>
        <w:t>Ieinteresētais p</w:t>
      </w:r>
      <w:r w:rsidR="00FD138B" w:rsidRPr="00B4334C">
        <w:rPr>
          <w:rFonts w:ascii="Times New Roman" w:hAnsi="Times New Roman" w:cs="Times New Roman"/>
        </w:rPr>
        <w:t xml:space="preserve">retendents uzņemas atbildību sekot līdzi turpmākām </w:t>
      </w:r>
      <w:r w:rsidR="00B75242">
        <w:rPr>
          <w:rFonts w:ascii="Times New Roman" w:hAnsi="Times New Roman" w:cs="Times New Roman"/>
        </w:rPr>
        <w:t xml:space="preserve">iespējamām </w:t>
      </w:r>
      <w:r w:rsidR="00FD138B" w:rsidRPr="00B4334C">
        <w:rPr>
          <w:rFonts w:ascii="Times New Roman" w:hAnsi="Times New Roman" w:cs="Times New Roman"/>
        </w:rPr>
        <w:t xml:space="preserve">izmaiņām iepirkuma </w:t>
      </w:r>
      <w:r w:rsidR="007C75DC">
        <w:rPr>
          <w:rFonts w:ascii="Times New Roman" w:hAnsi="Times New Roman" w:cs="Times New Roman"/>
        </w:rPr>
        <w:t>dokumentos</w:t>
      </w:r>
      <w:r w:rsidR="00B75242">
        <w:rPr>
          <w:rFonts w:ascii="Times New Roman" w:hAnsi="Times New Roman" w:cs="Times New Roman"/>
        </w:rPr>
        <w:t>, kā arī I</w:t>
      </w:r>
      <w:r w:rsidR="00FD138B" w:rsidRPr="00B4334C">
        <w:rPr>
          <w:rFonts w:ascii="Times New Roman" w:hAnsi="Times New Roman" w:cs="Times New Roman"/>
        </w:rPr>
        <w:t>epirkuma komisijas sniegtajām atbildēm uz ieinte</w:t>
      </w:r>
      <w:r w:rsidR="00252F4E">
        <w:rPr>
          <w:rFonts w:ascii="Times New Roman" w:hAnsi="Times New Roman" w:cs="Times New Roman"/>
        </w:rPr>
        <w:t>resēto p</w:t>
      </w:r>
      <w:r w:rsidR="00B75242">
        <w:rPr>
          <w:rFonts w:ascii="Times New Roman" w:hAnsi="Times New Roman" w:cs="Times New Roman"/>
        </w:rPr>
        <w:t>retendentu jautājumiem.</w:t>
      </w:r>
    </w:p>
    <w:p w:rsidR="00283C7F" w:rsidRPr="005C777F" w:rsidRDefault="00B032E6" w:rsidP="00682B9E">
      <w:pPr>
        <w:spacing w:after="0" w:line="240" w:lineRule="auto"/>
        <w:ind w:left="283" w:hanging="283"/>
        <w:jc w:val="both"/>
        <w:rPr>
          <w:rFonts w:ascii="Times New Roman" w:hAnsi="Times New Roman" w:cs="Times New Roman"/>
        </w:rPr>
      </w:pPr>
      <w:r>
        <w:rPr>
          <w:rFonts w:ascii="Times New Roman" w:hAnsi="Times New Roman" w:cs="Times New Roman"/>
          <w:b/>
        </w:rPr>
        <w:t>6.</w:t>
      </w:r>
      <w:r w:rsidR="00283C7F" w:rsidRPr="005C777F">
        <w:rPr>
          <w:rFonts w:ascii="Times New Roman" w:hAnsi="Times New Roman" w:cs="Times New Roman"/>
          <w:b/>
        </w:rPr>
        <w:t>Informācijas apmaiņa</w:t>
      </w:r>
    </w:p>
    <w:p w:rsidR="007C75DC" w:rsidRDefault="005C777F" w:rsidP="00682B9E">
      <w:pPr>
        <w:pStyle w:val="Sarakstarindkopa"/>
        <w:spacing w:after="0" w:line="240" w:lineRule="auto"/>
        <w:ind w:left="284" w:hanging="426"/>
        <w:jc w:val="both"/>
        <w:rPr>
          <w:rFonts w:ascii="Times New Roman" w:hAnsi="Times New Roman" w:cs="Times New Roman"/>
          <w:bCs/>
        </w:rPr>
      </w:pPr>
      <w:r w:rsidRPr="007C75DC">
        <w:rPr>
          <w:rFonts w:ascii="Times New Roman" w:hAnsi="Times New Roman" w:cs="Times New Roman"/>
          <w:bCs/>
        </w:rPr>
        <w:t xml:space="preserve">  </w:t>
      </w:r>
      <w:r w:rsidR="00E14CDF">
        <w:rPr>
          <w:rFonts w:ascii="Times New Roman" w:hAnsi="Times New Roman" w:cs="Times New Roman"/>
          <w:bCs/>
        </w:rPr>
        <w:t>6.1.</w:t>
      </w:r>
      <w:r w:rsidR="00283C7F" w:rsidRPr="007C75DC">
        <w:rPr>
          <w:rFonts w:ascii="Times New Roman" w:hAnsi="Times New Roman" w:cs="Times New Roman"/>
          <w:bCs/>
        </w:rPr>
        <w:t>Iepir</w:t>
      </w:r>
      <w:r w:rsidR="00252F4E">
        <w:rPr>
          <w:rFonts w:ascii="Times New Roman" w:hAnsi="Times New Roman" w:cs="Times New Roman"/>
          <w:bCs/>
        </w:rPr>
        <w:t>kuma komisija un ieinteresētie p</w:t>
      </w:r>
      <w:r w:rsidR="00283C7F" w:rsidRPr="007C75DC">
        <w:rPr>
          <w:rFonts w:ascii="Times New Roman" w:hAnsi="Times New Roman" w:cs="Times New Roman"/>
          <w:bCs/>
        </w:rPr>
        <w:t xml:space="preserve">retendenti  ar informāciju apmainās rakstiski. Mutvārdos sniegtā </w:t>
      </w:r>
    </w:p>
    <w:p w:rsidR="00283C7F" w:rsidRPr="007C75DC" w:rsidRDefault="00A937D3" w:rsidP="00682B9E">
      <w:pPr>
        <w:spacing w:after="0" w:line="240" w:lineRule="auto"/>
        <w:jc w:val="both"/>
        <w:rPr>
          <w:rFonts w:ascii="Times New Roman" w:hAnsi="Times New Roman" w:cs="Times New Roman"/>
          <w:bCs/>
        </w:rPr>
      </w:pPr>
      <w:r>
        <w:rPr>
          <w:rFonts w:ascii="Times New Roman" w:hAnsi="Times New Roman" w:cs="Times New Roman"/>
          <w:bCs/>
        </w:rPr>
        <w:t>informācija i</w:t>
      </w:r>
      <w:r w:rsidR="00283C7F" w:rsidRPr="007C75DC">
        <w:rPr>
          <w:rFonts w:ascii="Times New Roman" w:hAnsi="Times New Roman" w:cs="Times New Roman"/>
          <w:bCs/>
        </w:rPr>
        <w:t>epirkuma ietvaros nav saistoša.</w:t>
      </w:r>
    </w:p>
    <w:p w:rsidR="00283C7F" w:rsidRPr="007C75DC" w:rsidRDefault="00E14CDF" w:rsidP="00682B9E">
      <w:pPr>
        <w:pStyle w:val="Sarakstarindkopa"/>
        <w:spacing w:after="0" w:line="240" w:lineRule="auto"/>
        <w:ind w:left="284" w:hanging="284"/>
        <w:jc w:val="both"/>
        <w:rPr>
          <w:rFonts w:ascii="Times New Roman" w:eastAsia="Times New Roman" w:hAnsi="Times New Roman" w:cs="Times New Roman"/>
          <w:bCs/>
        </w:rPr>
      </w:pPr>
      <w:r>
        <w:rPr>
          <w:rFonts w:ascii="Times New Roman" w:eastAsia="Times New Roman" w:hAnsi="Times New Roman" w:cs="Times New Roman"/>
          <w:bCs/>
        </w:rPr>
        <w:t>6.2.</w:t>
      </w:r>
      <w:r w:rsidR="00A937D3">
        <w:rPr>
          <w:rFonts w:ascii="Times New Roman" w:eastAsia="Times New Roman" w:hAnsi="Times New Roman" w:cs="Times New Roman"/>
          <w:bCs/>
        </w:rPr>
        <w:t>Jautājumus par n</w:t>
      </w:r>
      <w:r w:rsidR="00283C7F" w:rsidRPr="007C75DC">
        <w:rPr>
          <w:rFonts w:ascii="Times New Roman" w:eastAsia="Times New Roman" w:hAnsi="Times New Roman" w:cs="Times New Roman"/>
          <w:bCs/>
        </w:rPr>
        <w:t>olikumā iekļa</w:t>
      </w:r>
      <w:r w:rsidR="00252F4E">
        <w:rPr>
          <w:rFonts w:ascii="Times New Roman" w:eastAsia="Times New Roman" w:hAnsi="Times New Roman" w:cs="Times New Roman"/>
          <w:bCs/>
        </w:rPr>
        <w:t>utajām prasībām ieinteresētais p</w:t>
      </w:r>
      <w:r w:rsidR="00283C7F" w:rsidRPr="007C75DC">
        <w:rPr>
          <w:rFonts w:ascii="Times New Roman" w:eastAsia="Times New Roman" w:hAnsi="Times New Roman" w:cs="Times New Roman"/>
          <w:bCs/>
        </w:rPr>
        <w:t>retendents uzdod rakstiski,</w:t>
      </w:r>
      <w:r w:rsidR="00B75242">
        <w:rPr>
          <w:rFonts w:ascii="Times New Roman" w:eastAsia="Times New Roman" w:hAnsi="Times New Roman" w:cs="Times New Roman"/>
          <w:bCs/>
        </w:rPr>
        <w:t xml:space="preserve"> sūtot tos uz </w:t>
      </w:r>
    </w:p>
    <w:p w:rsidR="00283C7F" w:rsidRPr="007C75DC" w:rsidRDefault="007C75DC" w:rsidP="00682B9E">
      <w:pPr>
        <w:pStyle w:val="Sarakstarindkopa"/>
        <w:spacing w:after="0" w:line="240" w:lineRule="auto"/>
        <w:ind w:left="0" w:hanging="142"/>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283C7F" w:rsidRPr="00962060">
        <w:rPr>
          <w:rFonts w:ascii="Times New Roman" w:eastAsia="Times New Roman" w:hAnsi="Times New Roman" w:cs="Times New Roman"/>
          <w:bCs/>
        </w:rPr>
        <w:t>e-pasta adresi</w:t>
      </w:r>
      <w:r w:rsidR="00283C7F" w:rsidRPr="007C75DC">
        <w:rPr>
          <w:rFonts w:ascii="Times New Roman" w:eastAsia="Times New Roman" w:hAnsi="Times New Roman" w:cs="Times New Roman"/>
          <w:bCs/>
        </w:rPr>
        <w:t xml:space="preserve"> </w:t>
      </w:r>
      <w:hyperlink r:id="rId13" w:history="1">
        <w:r w:rsidR="005C777F" w:rsidRPr="007C75DC">
          <w:rPr>
            <w:rStyle w:val="Hipersaite"/>
            <w:rFonts w:ascii="Times New Roman" w:hAnsi="Times New Roman" w:cs="Times New Roman"/>
          </w:rPr>
          <w:t>iepirkumi.slimnica@siguldasslimnica.lv</w:t>
        </w:r>
      </w:hyperlink>
      <w:r w:rsidR="00283C7F" w:rsidRPr="007C75DC">
        <w:rPr>
          <w:rFonts w:ascii="Times New Roman" w:eastAsia="Times New Roman" w:hAnsi="Times New Roman" w:cs="Times New Roman"/>
          <w:bCs/>
        </w:rPr>
        <w:t>. Jautājumi tiek adresēti Iepirkumu komisijai un pievienoti kā skenēts dokuments, kuru paraksta pretendenta parakst</w:t>
      </w:r>
      <w:r w:rsidR="00962060">
        <w:rPr>
          <w:rFonts w:ascii="Times New Roman" w:eastAsia="Times New Roman" w:hAnsi="Times New Roman" w:cs="Times New Roman"/>
          <w:bCs/>
        </w:rPr>
        <w:t xml:space="preserve">a </w:t>
      </w:r>
      <w:r w:rsidR="00283C7F" w:rsidRPr="007C75DC">
        <w:rPr>
          <w:rFonts w:ascii="Times New Roman" w:eastAsia="Times New Roman" w:hAnsi="Times New Roman" w:cs="Times New Roman"/>
          <w:bCs/>
        </w:rPr>
        <w:t>tiesīga persona.</w:t>
      </w:r>
    </w:p>
    <w:p w:rsidR="00162F48" w:rsidRDefault="00E14CDF" w:rsidP="00682B9E">
      <w:pPr>
        <w:spacing w:after="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6.3.</w:t>
      </w:r>
      <w:r w:rsidR="009A1689" w:rsidRPr="007C75DC">
        <w:rPr>
          <w:rFonts w:ascii="Times New Roman" w:eastAsia="Times New Roman" w:hAnsi="Times New Roman" w:cs="Times New Roman"/>
        </w:rPr>
        <w:t xml:space="preserve">Papildu informāciju </w:t>
      </w:r>
      <w:r w:rsidR="00252F4E">
        <w:rPr>
          <w:rFonts w:ascii="Times New Roman" w:eastAsia="Times New Roman" w:hAnsi="Times New Roman" w:cs="Times New Roman"/>
        </w:rPr>
        <w:t>p</w:t>
      </w:r>
      <w:r w:rsidR="009A1689" w:rsidRPr="007C75DC">
        <w:rPr>
          <w:rFonts w:ascii="Times New Roman" w:eastAsia="Times New Roman" w:hAnsi="Times New Roman" w:cs="Times New Roman"/>
        </w:rPr>
        <w:t>asūtītājs</w:t>
      </w:r>
      <w:r w:rsidR="00967D65">
        <w:rPr>
          <w:rFonts w:ascii="Times New Roman" w:eastAsia="Times New Roman" w:hAnsi="Times New Roman" w:cs="Times New Roman"/>
        </w:rPr>
        <w:t xml:space="preserve"> nos</w:t>
      </w:r>
      <w:r w:rsidR="00252F4E">
        <w:rPr>
          <w:rFonts w:ascii="Times New Roman" w:eastAsia="Times New Roman" w:hAnsi="Times New Roman" w:cs="Times New Roman"/>
        </w:rPr>
        <w:t xml:space="preserve">ūta pretendentam un </w:t>
      </w:r>
      <w:r w:rsidR="009A1689" w:rsidRPr="007C75DC">
        <w:rPr>
          <w:rFonts w:ascii="Times New Roman" w:eastAsia="Times New Roman" w:hAnsi="Times New Roman" w:cs="Times New Roman"/>
        </w:rPr>
        <w:t xml:space="preserve"> ievieto </w:t>
      </w:r>
      <w:r w:rsidR="007C75DC" w:rsidRPr="007C75DC">
        <w:rPr>
          <w:rFonts w:ascii="Times New Roman" w:eastAsia="Times New Roman" w:hAnsi="Times New Roman" w:cs="Times New Roman"/>
        </w:rPr>
        <w:t>Siguldas slimnīcas mājas lapā</w:t>
      </w:r>
    </w:p>
    <w:p w:rsidR="009A1689" w:rsidRPr="00162F48" w:rsidRDefault="003C2B35" w:rsidP="00682B9E">
      <w:pPr>
        <w:spacing w:after="0" w:line="240" w:lineRule="auto"/>
        <w:jc w:val="both"/>
        <w:rPr>
          <w:rFonts w:ascii="Times New Roman" w:hAnsi="Times New Roman" w:cs="Times New Roman"/>
        </w:rPr>
      </w:pPr>
      <w:hyperlink r:id="rId14" w:history="1">
        <w:r w:rsidR="007C75DC" w:rsidRPr="007C75DC">
          <w:rPr>
            <w:rStyle w:val="Hipersaite"/>
            <w:rFonts w:ascii="Times New Roman" w:hAnsi="Times New Roman" w:cs="Times New Roman"/>
          </w:rPr>
          <w:t>www.siguldasslimnica.lv</w:t>
        </w:r>
      </w:hyperlink>
      <w:r w:rsidR="007C75DC" w:rsidRPr="007C75DC">
        <w:rPr>
          <w:rFonts w:ascii="Times New Roman" w:hAnsi="Times New Roman" w:cs="Times New Roman"/>
        </w:rPr>
        <w:t xml:space="preserve"> sadaļā</w:t>
      </w:r>
      <w:r w:rsidR="00162F48">
        <w:rPr>
          <w:rFonts w:ascii="Times New Roman" w:hAnsi="Times New Roman" w:cs="Times New Roman"/>
        </w:rPr>
        <w:t xml:space="preserve"> </w:t>
      </w:r>
      <w:r w:rsidR="007C75DC" w:rsidRPr="007C75DC">
        <w:rPr>
          <w:rFonts w:ascii="Times New Roman" w:hAnsi="Times New Roman" w:cs="Times New Roman"/>
        </w:rPr>
        <w:t>Iepirkumi</w:t>
      </w:r>
      <w:r w:rsidR="007D3D76">
        <w:rPr>
          <w:rFonts w:ascii="Times New Roman" w:hAnsi="Times New Roman" w:cs="Times New Roman"/>
        </w:rPr>
        <w:t>.</w:t>
      </w:r>
    </w:p>
    <w:p w:rsidR="00283C7F" w:rsidRPr="007C75DC" w:rsidRDefault="00E14CDF" w:rsidP="00682B9E">
      <w:pPr>
        <w:spacing w:after="0" w:line="240" w:lineRule="auto"/>
        <w:jc w:val="both"/>
        <w:rPr>
          <w:rFonts w:ascii="Times New Roman" w:hAnsi="Times New Roman"/>
          <w:bCs/>
        </w:rPr>
      </w:pPr>
      <w:r>
        <w:rPr>
          <w:rFonts w:ascii="Times New Roman" w:hAnsi="Times New Roman"/>
          <w:bCs/>
        </w:rPr>
        <w:t>6.4.</w:t>
      </w:r>
      <w:r w:rsidR="00283C7F" w:rsidRPr="007C75DC">
        <w:rPr>
          <w:rFonts w:ascii="Times New Roman" w:hAnsi="Times New Roman"/>
          <w:bCs/>
        </w:rPr>
        <w:t xml:space="preserve">Ieinteresētā pretendenta pieprasīto papildu informāciju par </w:t>
      </w:r>
      <w:r w:rsidR="005C777F" w:rsidRPr="007C75DC">
        <w:rPr>
          <w:rFonts w:ascii="Times New Roman" w:hAnsi="Times New Roman"/>
          <w:bCs/>
        </w:rPr>
        <w:t xml:space="preserve">iepirkuma dokumentiem vai </w:t>
      </w:r>
      <w:r w:rsidR="00A937D3">
        <w:rPr>
          <w:rFonts w:ascii="Times New Roman" w:hAnsi="Times New Roman"/>
          <w:bCs/>
        </w:rPr>
        <w:t>n</w:t>
      </w:r>
      <w:r w:rsidR="00283C7F" w:rsidRPr="007C75DC">
        <w:rPr>
          <w:rFonts w:ascii="Times New Roman" w:hAnsi="Times New Roman"/>
          <w:bCs/>
        </w:rPr>
        <w:t>olikuma prasībām, pasūtītājs</w:t>
      </w:r>
      <w:r w:rsidR="007C75DC">
        <w:rPr>
          <w:rFonts w:ascii="Times New Roman" w:hAnsi="Times New Roman"/>
          <w:bCs/>
        </w:rPr>
        <w:t xml:space="preserve"> </w:t>
      </w:r>
      <w:r w:rsidR="00283C7F" w:rsidRPr="007C75DC">
        <w:rPr>
          <w:rFonts w:ascii="Times New Roman" w:hAnsi="Times New Roman"/>
          <w:bCs/>
        </w:rPr>
        <w:t xml:space="preserve">sniedz 3 (trīs) darba dienu laikā, bet ne vēlāk kā 4 (četras) dienas pirms piedāvājumu      </w:t>
      </w:r>
    </w:p>
    <w:p w:rsidR="00283C7F" w:rsidRPr="007C75DC" w:rsidRDefault="007C75DC" w:rsidP="00682B9E">
      <w:pPr>
        <w:pStyle w:val="Sarakstarindkopa"/>
        <w:spacing w:after="0" w:line="240" w:lineRule="auto"/>
        <w:ind w:left="284" w:hanging="426"/>
        <w:jc w:val="both"/>
        <w:rPr>
          <w:rFonts w:ascii="Times New Roman" w:hAnsi="Times New Roman"/>
          <w:bCs/>
        </w:rPr>
      </w:pPr>
      <w:r>
        <w:rPr>
          <w:rFonts w:ascii="Times New Roman" w:hAnsi="Times New Roman"/>
          <w:bCs/>
        </w:rPr>
        <w:t xml:space="preserve">   </w:t>
      </w:r>
      <w:r w:rsidR="00283C7F" w:rsidRPr="007C75DC">
        <w:rPr>
          <w:rFonts w:ascii="Times New Roman" w:hAnsi="Times New Roman"/>
          <w:bCs/>
        </w:rPr>
        <w:t>iesniegšanas termiņa beigām.</w:t>
      </w:r>
    </w:p>
    <w:p w:rsidR="00E14CDF" w:rsidRDefault="00E14CDF" w:rsidP="00682B9E">
      <w:pPr>
        <w:pStyle w:val="Sarakstarindkopa"/>
        <w:spacing w:after="0" w:line="240" w:lineRule="auto"/>
        <w:ind w:left="284" w:hanging="284"/>
        <w:jc w:val="both"/>
        <w:rPr>
          <w:rFonts w:ascii="Times New Roman" w:eastAsia="Times New Roman" w:hAnsi="Times New Roman"/>
        </w:rPr>
      </w:pPr>
      <w:r>
        <w:rPr>
          <w:rFonts w:ascii="Times New Roman" w:eastAsia="Times New Roman" w:hAnsi="Times New Roman"/>
        </w:rPr>
        <w:t>6.5.</w:t>
      </w:r>
      <w:r w:rsidR="00283C7F" w:rsidRPr="007C75DC">
        <w:rPr>
          <w:rFonts w:ascii="Times New Roman" w:eastAsia="Times New Roman" w:hAnsi="Times New Roman"/>
        </w:rPr>
        <w:t xml:space="preserve">Laikā no piedāvājumu iesniegšanas dienas līdz to atvēršanas brīdim pasūtītājs nesniedz </w:t>
      </w:r>
      <w:r w:rsidR="00283C7F" w:rsidRPr="007D3D76">
        <w:rPr>
          <w:rFonts w:ascii="Times New Roman" w:eastAsia="Times New Roman" w:hAnsi="Times New Roman"/>
        </w:rPr>
        <w:t xml:space="preserve">informāciju par </w:t>
      </w:r>
    </w:p>
    <w:p w:rsidR="007D3D76" w:rsidRPr="00E14CDF" w:rsidRDefault="00283C7F" w:rsidP="00682B9E">
      <w:pPr>
        <w:pStyle w:val="Sarakstarindkopa"/>
        <w:spacing w:after="0" w:line="240" w:lineRule="auto"/>
        <w:ind w:left="284" w:hanging="284"/>
        <w:jc w:val="both"/>
        <w:rPr>
          <w:rFonts w:ascii="Times New Roman" w:eastAsia="Times New Roman" w:hAnsi="Times New Roman"/>
        </w:rPr>
      </w:pPr>
      <w:r w:rsidRPr="007D3D76">
        <w:rPr>
          <w:rFonts w:ascii="Times New Roman" w:eastAsia="Times New Roman" w:hAnsi="Times New Roman"/>
        </w:rPr>
        <w:t>c</w:t>
      </w:r>
      <w:r w:rsidR="007D3D76">
        <w:rPr>
          <w:rFonts w:ascii="Times New Roman" w:eastAsia="Times New Roman" w:hAnsi="Times New Roman"/>
        </w:rPr>
        <w:t>itu</w:t>
      </w:r>
      <w:r w:rsidR="00E14CDF">
        <w:rPr>
          <w:rFonts w:ascii="Times New Roman" w:eastAsia="Times New Roman" w:hAnsi="Times New Roman"/>
        </w:rPr>
        <w:t xml:space="preserve"> </w:t>
      </w:r>
      <w:r w:rsidRPr="00E14CDF">
        <w:rPr>
          <w:rFonts w:ascii="Times New Roman" w:eastAsia="Times New Roman" w:hAnsi="Times New Roman"/>
        </w:rPr>
        <w:t>piedāvājumu esamību. Piedāvājumu vērtēšanas laikā līdz lēmuma pieņe</w:t>
      </w:r>
      <w:r w:rsidR="007D3D76" w:rsidRPr="00E14CDF">
        <w:rPr>
          <w:rFonts w:ascii="Times New Roman" w:eastAsia="Times New Roman" w:hAnsi="Times New Roman"/>
        </w:rPr>
        <w:t>mšanai un rezultātu paziņošanai</w:t>
      </w:r>
    </w:p>
    <w:p w:rsidR="00E27471" w:rsidRPr="00967D65" w:rsidRDefault="00283C7F" w:rsidP="00682B9E">
      <w:pPr>
        <w:spacing w:after="0" w:line="240" w:lineRule="auto"/>
        <w:jc w:val="both"/>
        <w:rPr>
          <w:rFonts w:ascii="Times New Roman" w:eastAsia="Times New Roman" w:hAnsi="Times New Roman"/>
        </w:rPr>
      </w:pPr>
      <w:r w:rsidRPr="007D3D76">
        <w:rPr>
          <w:rFonts w:ascii="Times New Roman" w:eastAsia="Times New Roman" w:hAnsi="Times New Roman"/>
        </w:rPr>
        <w:t>pasūtītājs nesniedz informāciju par vērtēšanas procesu.</w:t>
      </w:r>
    </w:p>
    <w:p w:rsidR="003A41F2" w:rsidRPr="00291FE1" w:rsidRDefault="00B032E6" w:rsidP="00E27471">
      <w:pPr>
        <w:pStyle w:val="Virsraksts2"/>
        <w:numPr>
          <w:ilvl w:val="0"/>
          <w:numId w:val="0"/>
        </w:numPr>
        <w:spacing w:before="0" w:after="0"/>
        <w:rPr>
          <w:rFonts w:cs="Times New Roman"/>
          <w:sz w:val="22"/>
          <w:szCs w:val="22"/>
        </w:rPr>
      </w:pPr>
      <w:r>
        <w:rPr>
          <w:rFonts w:cs="Times New Roman"/>
          <w:sz w:val="22"/>
          <w:szCs w:val="22"/>
        </w:rPr>
        <w:t>7.</w:t>
      </w:r>
      <w:r w:rsidR="005C777F" w:rsidRPr="007C75DC">
        <w:rPr>
          <w:rFonts w:cs="Times New Roman"/>
          <w:sz w:val="22"/>
          <w:szCs w:val="22"/>
        </w:rPr>
        <w:t>Piedāvājuma noformēšana</w:t>
      </w:r>
      <w:r w:rsidR="00B9480A">
        <w:rPr>
          <w:rFonts w:cs="Times New Roman"/>
          <w:sz w:val="22"/>
          <w:szCs w:val="22"/>
        </w:rPr>
        <w:t xml:space="preserve"> un sagatavošana</w:t>
      </w:r>
      <w:r w:rsidR="003A41F2" w:rsidRPr="00F0565D">
        <w:tab/>
      </w:r>
    </w:p>
    <w:p w:rsidR="005C777F" w:rsidRPr="003E489A" w:rsidRDefault="00E14CDF" w:rsidP="00E14CDF">
      <w:pPr>
        <w:pStyle w:val="Sarakstarindkopa"/>
        <w:spacing w:after="0" w:line="240" w:lineRule="auto"/>
        <w:ind w:left="0" w:right="-142"/>
        <w:jc w:val="both"/>
        <w:rPr>
          <w:rFonts w:ascii="Times New Roman" w:eastAsia="Times New Roman" w:hAnsi="Times New Roman" w:cs="Times New Roman"/>
          <w:lang w:eastAsia="zh-CN"/>
        </w:rPr>
      </w:pPr>
      <w:r>
        <w:rPr>
          <w:rFonts w:ascii="Times New Roman" w:eastAsia="Times New Roman" w:hAnsi="Times New Roman" w:cs="Times New Roman"/>
        </w:rPr>
        <w:t>7.1.</w:t>
      </w:r>
      <w:r w:rsidR="005C777F" w:rsidRPr="003E489A">
        <w:rPr>
          <w:rFonts w:ascii="Times New Roman" w:eastAsia="Times New Roman" w:hAnsi="Times New Roman" w:cs="Times New Roman"/>
        </w:rPr>
        <w:t>Pretendents sagatavo un iesniedz p</w:t>
      </w:r>
      <w:r w:rsidR="00A937D3">
        <w:rPr>
          <w:rFonts w:ascii="Times New Roman" w:eastAsia="Times New Roman" w:hAnsi="Times New Roman" w:cs="Times New Roman"/>
        </w:rPr>
        <w:t>iedāvājumu saskaņā ar n</w:t>
      </w:r>
      <w:r w:rsidR="005C777F" w:rsidRPr="003E489A">
        <w:rPr>
          <w:rFonts w:ascii="Times New Roman" w:eastAsia="Times New Roman" w:hAnsi="Times New Roman" w:cs="Times New Roman"/>
        </w:rPr>
        <w:t>olikumā izvirzītajām prasībām.</w:t>
      </w:r>
      <w:r w:rsidR="005C777F" w:rsidRPr="003E489A">
        <w:rPr>
          <w:rFonts w:ascii="Times New Roman" w:eastAsia="Times New Roman" w:hAnsi="Times New Roman" w:cs="Times New Roman"/>
          <w:lang w:eastAsia="zh-CN"/>
        </w:rPr>
        <w:t xml:space="preserve"> Piedāvājums, kurš nav noformēts atbilstoši prasībām, var tikt nevērtēts un noraidīts, pirms tam izvērtējot  noformējuma neatbilstības būtiskumu un samērīgumu.</w:t>
      </w:r>
    </w:p>
    <w:p w:rsidR="00297617" w:rsidRDefault="00E14CDF" w:rsidP="00297617">
      <w:pPr>
        <w:spacing w:after="0" w:line="240" w:lineRule="auto"/>
        <w:ind w:left="720" w:hanging="720"/>
        <w:jc w:val="both"/>
        <w:rPr>
          <w:rFonts w:ascii="Times New Roman" w:hAnsi="Times New Roman" w:cs="Times New Roman"/>
          <w:szCs w:val="24"/>
        </w:rPr>
      </w:pPr>
      <w:r>
        <w:rPr>
          <w:rFonts w:ascii="Times New Roman" w:hAnsi="Times New Roman" w:cs="Times New Roman"/>
        </w:rPr>
        <w:t>7.2.</w:t>
      </w:r>
      <w:r w:rsidR="00682B9E">
        <w:rPr>
          <w:rFonts w:ascii="Times New Roman" w:hAnsi="Times New Roman" w:cs="Times New Roman"/>
        </w:rPr>
        <w:t>Pretendents</w:t>
      </w:r>
      <w:r w:rsidR="005C777F" w:rsidRPr="005C777F">
        <w:rPr>
          <w:rFonts w:ascii="Times New Roman" w:hAnsi="Times New Roman" w:cs="Times New Roman"/>
        </w:rPr>
        <w:t xml:space="preserve"> iesniedz 1 (vienu) piedāvā</w:t>
      </w:r>
      <w:r w:rsidR="00682B9E">
        <w:rPr>
          <w:rFonts w:ascii="Times New Roman" w:hAnsi="Times New Roman" w:cs="Times New Roman"/>
        </w:rPr>
        <w:t xml:space="preserve">juma </w:t>
      </w:r>
      <w:r w:rsidR="00682B9E">
        <w:rPr>
          <w:rFonts w:ascii="Times New Roman" w:hAnsi="Times New Roman" w:cs="Times New Roman"/>
          <w:sz w:val="24"/>
          <w:szCs w:val="24"/>
        </w:rPr>
        <w:t>eksemplāru</w:t>
      </w:r>
      <w:r w:rsidR="00297617">
        <w:rPr>
          <w:rFonts w:ascii="Times New Roman" w:hAnsi="Times New Roman" w:cs="Times New Roman"/>
        </w:rPr>
        <w:t xml:space="preserve"> ar norādi “ORIĢINĀLS” </w:t>
      </w:r>
      <w:r w:rsidR="00297617" w:rsidRPr="00297617">
        <w:rPr>
          <w:rFonts w:ascii="Times New Roman" w:hAnsi="Times New Roman" w:cs="Times New Roman"/>
          <w:szCs w:val="24"/>
        </w:rPr>
        <w:t xml:space="preserve">un papildus </w:t>
      </w:r>
    </w:p>
    <w:p w:rsidR="00A937D3" w:rsidRPr="00297617" w:rsidRDefault="00297617" w:rsidP="00297617">
      <w:pPr>
        <w:spacing w:after="0" w:line="240" w:lineRule="auto"/>
        <w:ind w:left="720" w:hanging="720"/>
        <w:jc w:val="both"/>
        <w:rPr>
          <w:rFonts w:ascii="Times New Roman" w:hAnsi="Times New Roman" w:cs="Times New Roman"/>
        </w:rPr>
      </w:pPr>
      <w:r w:rsidRPr="00297617">
        <w:rPr>
          <w:rFonts w:ascii="Times New Roman" w:hAnsi="Times New Roman" w:cs="Times New Roman"/>
          <w:szCs w:val="24"/>
        </w:rPr>
        <w:t>elektronisko datu nesēju (</w:t>
      </w:r>
      <w:r w:rsidRPr="00297617">
        <w:rPr>
          <w:rFonts w:ascii="Times New Roman" w:hAnsi="Times New Roman" w:cs="Times New Roman"/>
          <w:i/>
          <w:szCs w:val="24"/>
        </w:rPr>
        <w:t>CD, USB</w:t>
      </w:r>
      <w:r w:rsidRPr="00297617">
        <w:rPr>
          <w:rFonts w:ascii="Times New Roman" w:hAnsi="Times New Roman" w:cs="Times New Roman"/>
          <w:szCs w:val="24"/>
        </w:rPr>
        <w:t xml:space="preserve">)  ar </w:t>
      </w:r>
      <w:r w:rsidRPr="00295A28">
        <w:rPr>
          <w:rFonts w:ascii="Times New Roman" w:hAnsi="Times New Roman" w:cs="Times New Roman"/>
          <w:szCs w:val="24"/>
        </w:rPr>
        <w:t>Tehnisko – finanšu piedāvājumu</w:t>
      </w:r>
      <w:r w:rsidR="004D5922">
        <w:rPr>
          <w:rFonts w:ascii="Times New Roman" w:hAnsi="Times New Roman" w:cs="Times New Roman"/>
          <w:szCs w:val="24"/>
        </w:rPr>
        <w:t xml:space="preserve"> (4.pielikums</w:t>
      </w:r>
      <w:r w:rsidR="00054C2A">
        <w:rPr>
          <w:rFonts w:ascii="Times New Roman" w:hAnsi="Times New Roman" w:cs="Times New Roman"/>
          <w:szCs w:val="24"/>
        </w:rPr>
        <w:t>)</w:t>
      </w:r>
      <w:r w:rsidR="004D5922">
        <w:rPr>
          <w:rFonts w:ascii="Times New Roman" w:hAnsi="Times New Roman" w:cs="Times New Roman"/>
          <w:szCs w:val="24"/>
        </w:rPr>
        <w:t>.</w:t>
      </w:r>
    </w:p>
    <w:p w:rsidR="00E27471" w:rsidRDefault="00E14CDF" w:rsidP="00497B6A">
      <w:pPr>
        <w:spacing w:after="0" w:line="240" w:lineRule="auto"/>
        <w:ind w:left="720" w:hanging="720"/>
        <w:jc w:val="both"/>
        <w:rPr>
          <w:rFonts w:ascii="Times New Roman" w:hAnsi="Times New Roman" w:cs="Times New Roman"/>
        </w:rPr>
      </w:pPr>
      <w:r>
        <w:rPr>
          <w:rFonts w:ascii="Times New Roman" w:hAnsi="Times New Roman" w:cs="Times New Roman"/>
        </w:rPr>
        <w:t>7.3.</w:t>
      </w:r>
      <w:r w:rsidR="005C777F" w:rsidRPr="005C777F">
        <w:rPr>
          <w:rFonts w:ascii="Times New Roman" w:hAnsi="Times New Roman" w:cs="Times New Roman"/>
        </w:rPr>
        <w:t>Piedāvājumu iesniedz aizlīmētā un aizzīmogotā aploksnē (vai citā iepakojumā), uz kuras norāda:</w:t>
      </w:r>
    </w:p>
    <w:p w:rsidR="005C777F" w:rsidRPr="005C777F" w:rsidRDefault="005C777F" w:rsidP="00E27471">
      <w:pPr>
        <w:spacing w:after="0" w:line="240" w:lineRule="auto"/>
        <w:ind w:left="720" w:hanging="720"/>
        <w:jc w:val="center"/>
        <w:rPr>
          <w:rFonts w:ascii="Times New Roman" w:hAnsi="Times New Roman" w:cs="Times New Roman"/>
        </w:rPr>
      </w:pPr>
      <w:r w:rsidRPr="005C777F">
        <w:rPr>
          <w:rFonts w:ascii="Times New Roman" w:hAnsi="Times New Roman" w:cs="Times New Roman"/>
        </w:rPr>
        <w:t>Piedāvājums iepirkumam</w:t>
      </w:r>
    </w:p>
    <w:p w:rsidR="009A1689" w:rsidRDefault="005C777F" w:rsidP="00F21426">
      <w:pPr>
        <w:spacing w:after="0" w:line="240" w:lineRule="auto"/>
        <w:ind w:left="720" w:hanging="720"/>
        <w:jc w:val="center"/>
        <w:rPr>
          <w:rFonts w:ascii="Times New Roman" w:hAnsi="Times New Roman" w:cs="Times New Roman"/>
          <w:b/>
        </w:rPr>
      </w:pPr>
      <w:r w:rsidRPr="005C777F">
        <w:rPr>
          <w:rFonts w:ascii="Times New Roman" w:hAnsi="Times New Roman" w:cs="Times New Roman"/>
          <w:b/>
        </w:rPr>
        <w:t>„</w:t>
      </w:r>
      <w:r w:rsidR="00297617">
        <w:rPr>
          <w:rFonts w:ascii="Times New Roman" w:hAnsi="Times New Roman" w:cs="Times New Roman"/>
          <w:b/>
        </w:rPr>
        <w:t>Pārtikas produktu</w:t>
      </w:r>
      <w:r w:rsidR="00A937D3">
        <w:rPr>
          <w:rFonts w:ascii="Times New Roman" w:hAnsi="Times New Roman" w:cs="Times New Roman"/>
          <w:b/>
        </w:rPr>
        <w:t xml:space="preserve"> </w:t>
      </w:r>
      <w:r w:rsidR="00297617">
        <w:rPr>
          <w:rFonts w:ascii="Times New Roman" w:hAnsi="Times New Roman" w:cs="Times New Roman"/>
          <w:b/>
        </w:rPr>
        <w:t>p</w:t>
      </w:r>
      <w:r w:rsidR="00A937D3">
        <w:rPr>
          <w:rFonts w:ascii="Times New Roman" w:hAnsi="Times New Roman" w:cs="Times New Roman"/>
          <w:b/>
        </w:rPr>
        <w:t>ie</w:t>
      </w:r>
      <w:r w:rsidR="00E27471">
        <w:rPr>
          <w:rFonts w:ascii="Times New Roman" w:hAnsi="Times New Roman" w:cs="Times New Roman"/>
          <w:b/>
        </w:rPr>
        <w:t xml:space="preserve">gāde </w:t>
      </w:r>
    </w:p>
    <w:p w:rsidR="005C777F" w:rsidRPr="005C777F" w:rsidRDefault="00297617" w:rsidP="00E27471">
      <w:pPr>
        <w:spacing w:after="0" w:line="240" w:lineRule="auto"/>
        <w:ind w:left="720" w:hanging="720"/>
        <w:jc w:val="center"/>
        <w:rPr>
          <w:rFonts w:ascii="Times New Roman" w:hAnsi="Times New Roman" w:cs="Times New Roman"/>
          <w:b/>
        </w:rPr>
      </w:pPr>
      <w:r>
        <w:rPr>
          <w:rFonts w:ascii="Times New Roman" w:hAnsi="Times New Roman" w:cs="Times New Roman"/>
          <w:b/>
        </w:rPr>
        <w:t xml:space="preserve"> Siguldas slimnīcai</w:t>
      </w:r>
      <w:r w:rsidR="005C777F" w:rsidRPr="005C777F">
        <w:rPr>
          <w:rFonts w:ascii="Times New Roman" w:hAnsi="Times New Roman" w:cs="Times New Roman"/>
          <w:b/>
        </w:rPr>
        <w:t>”</w:t>
      </w:r>
    </w:p>
    <w:p w:rsidR="005C777F" w:rsidRPr="005C777F" w:rsidRDefault="00297617" w:rsidP="00E27471">
      <w:pPr>
        <w:spacing w:after="0" w:line="240" w:lineRule="auto"/>
        <w:ind w:left="720" w:hanging="720"/>
        <w:jc w:val="center"/>
        <w:rPr>
          <w:rFonts w:ascii="Times New Roman" w:hAnsi="Times New Roman" w:cs="Times New Roman"/>
          <w:b/>
        </w:rPr>
      </w:pPr>
      <w:r>
        <w:rPr>
          <w:rFonts w:ascii="Times New Roman" w:hAnsi="Times New Roman" w:cs="Times New Roman"/>
          <w:b/>
        </w:rPr>
        <w:t>Identifikācijas Nr. RRS 2018/5</w:t>
      </w:r>
    </w:p>
    <w:p w:rsidR="00B032E6" w:rsidRDefault="005C777F" w:rsidP="009134B5">
      <w:pPr>
        <w:spacing w:after="0" w:line="240" w:lineRule="auto"/>
        <w:ind w:left="720" w:hanging="720"/>
        <w:jc w:val="center"/>
        <w:rPr>
          <w:rFonts w:ascii="Times New Roman" w:hAnsi="Times New Roman" w:cs="Times New Roman"/>
        </w:rPr>
      </w:pPr>
      <w:r w:rsidRPr="005C777F">
        <w:rPr>
          <w:rFonts w:ascii="Times New Roman" w:hAnsi="Times New Roman" w:cs="Times New Roman"/>
        </w:rPr>
        <w:t>Neatvērt lī</w:t>
      </w:r>
      <w:r w:rsidR="009134B5">
        <w:rPr>
          <w:rFonts w:ascii="Times New Roman" w:hAnsi="Times New Roman" w:cs="Times New Roman"/>
        </w:rPr>
        <w:t>dz piedāvājumu atvēršanas sēdei</w:t>
      </w:r>
    </w:p>
    <w:p w:rsidR="005C777F" w:rsidRPr="005C777F" w:rsidRDefault="005C777F" w:rsidP="00E27471">
      <w:pPr>
        <w:spacing w:after="0" w:line="240" w:lineRule="auto"/>
        <w:ind w:left="720" w:hanging="720"/>
        <w:jc w:val="both"/>
        <w:rPr>
          <w:rFonts w:ascii="Times New Roman" w:hAnsi="Times New Roman" w:cs="Times New Roman"/>
        </w:rPr>
      </w:pPr>
      <w:r w:rsidRPr="005C777F">
        <w:rPr>
          <w:rFonts w:ascii="Times New Roman" w:hAnsi="Times New Roman" w:cs="Times New Roman"/>
        </w:rPr>
        <w:t>Pasūtītāja nosaukumu un adresi;</w:t>
      </w:r>
    </w:p>
    <w:p w:rsidR="005C777F" w:rsidRPr="005C777F" w:rsidRDefault="005C777F" w:rsidP="00E27471">
      <w:pPr>
        <w:spacing w:after="0" w:line="240" w:lineRule="auto"/>
        <w:ind w:left="720" w:hanging="720"/>
        <w:jc w:val="both"/>
        <w:rPr>
          <w:rFonts w:ascii="Times New Roman" w:hAnsi="Times New Roman" w:cs="Times New Roman"/>
        </w:rPr>
      </w:pPr>
      <w:r w:rsidRPr="005C777F">
        <w:rPr>
          <w:rFonts w:ascii="Times New Roman" w:hAnsi="Times New Roman" w:cs="Times New Roman"/>
        </w:rPr>
        <w:t>Pretendenta nosaukumu, reģ.</w:t>
      </w:r>
      <w:r w:rsidR="00A01FD9">
        <w:rPr>
          <w:rFonts w:ascii="Times New Roman" w:hAnsi="Times New Roman" w:cs="Times New Roman"/>
        </w:rPr>
        <w:t xml:space="preserve"> </w:t>
      </w:r>
      <w:r w:rsidRPr="005C777F">
        <w:rPr>
          <w:rFonts w:ascii="Times New Roman" w:hAnsi="Times New Roman" w:cs="Times New Roman"/>
        </w:rPr>
        <w:t>Nr., adresi; tālruni un e-pasta adresi.</w:t>
      </w:r>
    </w:p>
    <w:p w:rsidR="00E14CDF" w:rsidRDefault="00E14CDF" w:rsidP="00E14CDF">
      <w:pPr>
        <w:spacing w:after="0" w:line="240" w:lineRule="auto"/>
        <w:ind w:left="680" w:hanging="680"/>
        <w:jc w:val="both"/>
        <w:rPr>
          <w:rFonts w:ascii="Times New Roman" w:hAnsi="Times New Roman" w:cs="Times New Roman"/>
        </w:rPr>
      </w:pPr>
      <w:r>
        <w:rPr>
          <w:rFonts w:ascii="Times New Roman" w:hAnsi="Times New Roman" w:cs="Times New Roman"/>
        </w:rPr>
        <w:t>7.4.</w:t>
      </w:r>
      <w:r w:rsidR="005C777F" w:rsidRPr="005C777F">
        <w:rPr>
          <w:rFonts w:ascii="Times New Roman" w:hAnsi="Times New Roman" w:cs="Times New Roman"/>
        </w:rPr>
        <w:t xml:space="preserve">Piedāvājumam jābūt </w:t>
      </w:r>
      <w:r w:rsidR="00962060">
        <w:rPr>
          <w:rFonts w:ascii="Times New Roman" w:hAnsi="Times New Roman" w:cs="Times New Roman"/>
        </w:rPr>
        <w:t>caurauklotam</w:t>
      </w:r>
      <w:r w:rsidR="005C777F" w:rsidRPr="005C777F">
        <w:rPr>
          <w:rFonts w:ascii="Times New Roman" w:hAnsi="Times New Roman" w:cs="Times New Roman"/>
        </w:rPr>
        <w:t xml:space="preserve"> tā, lai dokumentus nebūtu </w:t>
      </w:r>
      <w:r>
        <w:rPr>
          <w:rFonts w:ascii="Times New Roman" w:hAnsi="Times New Roman" w:cs="Times New Roman"/>
        </w:rPr>
        <w:t xml:space="preserve">iespējams atdalīt, un jāatbilst </w:t>
      </w:r>
    </w:p>
    <w:p w:rsidR="00E14CDF" w:rsidRDefault="00962060" w:rsidP="00E14CDF">
      <w:pPr>
        <w:spacing w:after="0" w:line="240" w:lineRule="auto"/>
        <w:ind w:left="680" w:hanging="680"/>
        <w:jc w:val="both"/>
        <w:rPr>
          <w:rFonts w:ascii="Times New Roman" w:hAnsi="Times New Roman" w:cs="Times New Roman"/>
          <w:lang w:eastAsia="zh-CN"/>
        </w:rPr>
      </w:pPr>
      <w:r>
        <w:rPr>
          <w:rFonts w:ascii="Times New Roman" w:hAnsi="Times New Roman" w:cs="Times New Roman"/>
        </w:rPr>
        <w:t>pievienotajam satura rā</w:t>
      </w:r>
      <w:r w:rsidR="005C777F" w:rsidRPr="005C777F">
        <w:rPr>
          <w:rFonts w:ascii="Times New Roman" w:hAnsi="Times New Roman" w:cs="Times New Roman"/>
        </w:rPr>
        <w:t>dītājam.</w:t>
      </w:r>
      <w:r>
        <w:rPr>
          <w:rFonts w:ascii="Times New Roman" w:hAnsi="Times New Roman" w:cs="Times New Roman"/>
        </w:rPr>
        <w:t xml:space="preserve"> </w:t>
      </w:r>
      <w:r w:rsidR="005C777F" w:rsidRPr="005C777F">
        <w:rPr>
          <w:rFonts w:ascii="Times New Roman" w:hAnsi="Times New Roman" w:cs="Times New Roman"/>
          <w:lang w:eastAsia="zh-CN"/>
        </w:rPr>
        <w:t xml:space="preserve">Uz pēdējās </w:t>
      </w:r>
      <w:r>
        <w:rPr>
          <w:rFonts w:ascii="Times New Roman" w:hAnsi="Times New Roman" w:cs="Times New Roman"/>
          <w:lang w:eastAsia="zh-CN"/>
        </w:rPr>
        <w:t xml:space="preserve">lapas aizmugures jābūt uzlīmei, nostiprinot caurauklojumu. </w:t>
      </w:r>
      <w:r w:rsidR="005C777F" w:rsidRPr="005C777F">
        <w:rPr>
          <w:rFonts w:ascii="Times New Roman" w:hAnsi="Times New Roman" w:cs="Times New Roman"/>
          <w:lang w:eastAsia="zh-CN"/>
        </w:rPr>
        <w:t xml:space="preserve">Uz </w:t>
      </w:r>
    </w:p>
    <w:p w:rsidR="009A1689" w:rsidRPr="005C777F" w:rsidRDefault="005C777F" w:rsidP="00E14CDF">
      <w:pPr>
        <w:spacing w:after="0" w:line="240" w:lineRule="auto"/>
        <w:ind w:left="680" w:hanging="680"/>
        <w:jc w:val="both"/>
        <w:rPr>
          <w:rFonts w:ascii="Times New Roman" w:hAnsi="Times New Roman" w:cs="Times New Roman"/>
        </w:rPr>
      </w:pPr>
      <w:r w:rsidRPr="005C777F">
        <w:rPr>
          <w:rFonts w:ascii="Times New Roman" w:hAnsi="Times New Roman" w:cs="Times New Roman"/>
          <w:lang w:eastAsia="zh-CN"/>
        </w:rPr>
        <w:t>uzlīmes norāda caur</w:t>
      </w:r>
      <w:r w:rsidR="00682B9E">
        <w:rPr>
          <w:rFonts w:ascii="Times New Roman" w:hAnsi="Times New Roman" w:cs="Times New Roman"/>
          <w:lang w:eastAsia="zh-CN"/>
        </w:rPr>
        <w:t>aukloto</w:t>
      </w:r>
      <w:r w:rsidRPr="005C777F">
        <w:rPr>
          <w:rFonts w:ascii="Times New Roman" w:hAnsi="Times New Roman" w:cs="Times New Roman"/>
          <w:lang w:eastAsia="zh-CN"/>
        </w:rPr>
        <w:t xml:space="preserve"> lapu skaitu, ko ar savu parakstu apliecina pretendenta pārstāvis.</w:t>
      </w:r>
    </w:p>
    <w:p w:rsidR="00291FE1" w:rsidRDefault="00E14CDF" w:rsidP="00E14CDF">
      <w:pPr>
        <w:spacing w:after="0" w:line="240" w:lineRule="auto"/>
        <w:jc w:val="both"/>
        <w:rPr>
          <w:rFonts w:ascii="Times New Roman" w:hAnsi="Times New Roman" w:cs="Times New Roman"/>
        </w:rPr>
      </w:pPr>
      <w:r>
        <w:rPr>
          <w:rFonts w:ascii="Times New Roman" w:hAnsi="Times New Roman" w:cs="Times New Roman"/>
        </w:rPr>
        <w:t>7.5.</w:t>
      </w:r>
      <w:r w:rsidR="00291FE1" w:rsidRPr="00DB1F84">
        <w:rPr>
          <w:rFonts w:ascii="Times New Roman" w:hAnsi="Times New Roman" w:cs="Times New Roman"/>
        </w:rPr>
        <w:t>Visi iesniedzamie dokumenti jānoformē atbilstoši 2010.gada 6.maija Dokumen</w:t>
      </w:r>
      <w:r w:rsidR="00297617">
        <w:rPr>
          <w:rFonts w:ascii="Times New Roman" w:hAnsi="Times New Roman" w:cs="Times New Roman"/>
        </w:rPr>
        <w:t>tu juridiskā spēka likuma</w:t>
      </w:r>
      <w:r w:rsidR="00291FE1" w:rsidRPr="00DB1F84">
        <w:rPr>
          <w:rFonts w:ascii="Times New Roman" w:hAnsi="Times New Roman" w:cs="Times New Roman"/>
        </w:rPr>
        <w:t xml:space="preserve"> un </w:t>
      </w:r>
      <w:r w:rsidR="00297617">
        <w:rPr>
          <w:rFonts w:ascii="Times New Roman" w:hAnsi="Times New Roman" w:cs="Times New Roman"/>
        </w:rPr>
        <w:t>2018.gada 4</w:t>
      </w:r>
      <w:r w:rsidR="00291FE1" w:rsidRPr="00DB1F84">
        <w:rPr>
          <w:rFonts w:ascii="Times New Roman" w:hAnsi="Times New Roman" w:cs="Times New Roman"/>
        </w:rPr>
        <w:t>.septembra M</w:t>
      </w:r>
      <w:r w:rsidR="00297617">
        <w:rPr>
          <w:rFonts w:ascii="Times New Roman" w:hAnsi="Times New Roman" w:cs="Times New Roman"/>
        </w:rPr>
        <w:t>inistru kabineta noteikumu Nr. 558</w:t>
      </w:r>
      <w:r w:rsidR="00291FE1" w:rsidRPr="00DB1F84">
        <w:rPr>
          <w:rFonts w:ascii="Times New Roman" w:hAnsi="Times New Roman" w:cs="Times New Roman"/>
        </w:rPr>
        <w:t xml:space="preserve"> „Dokumentu izstrād</w:t>
      </w:r>
      <w:r w:rsidR="00297617">
        <w:rPr>
          <w:rFonts w:ascii="Times New Roman" w:hAnsi="Times New Roman" w:cs="Times New Roman"/>
        </w:rPr>
        <w:t>āšanas un noformēšanas kārtība”</w:t>
      </w:r>
      <w:r w:rsidR="00291FE1" w:rsidRPr="00DB1F84">
        <w:rPr>
          <w:rFonts w:ascii="Times New Roman" w:hAnsi="Times New Roman" w:cs="Times New Roman"/>
        </w:rPr>
        <w:t xml:space="preserve"> </w:t>
      </w:r>
      <w:r w:rsidR="00297617" w:rsidRPr="00DB1F84">
        <w:rPr>
          <w:rFonts w:ascii="Times New Roman" w:hAnsi="Times New Roman" w:cs="Times New Roman"/>
        </w:rPr>
        <w:t>prasībām</w:t>
      </w:r>
    </w:p>
    <w:p w:rsidR="00DB1F84" w:rsidRPr="00DB1F84" w:rsidRDefault="00E14CDF" w:rsidP="00E14CDF">
      <w:pPr>
        <w:spacing w:after="0" w:line="240" w:lineRule="auto"/>
        <w:jc w:val="both"/>
        <w:rPr>
          <w:rFonts w:ascii="Times New Roman" w:hAnsi="Times New Roman" w:cs="Times New Roman"/>
        </w:rPr>
      </w:pPr>
      <w:r>
        <w:rPr>
          <w:rFonts w:ascii="Times New Roman" w:hAnsi="Times New Roman" w:cs="Times New Roman"/>
        </w:rPr>
        <w:t>7.6.</w:t>
      </w:r>
      <w:r w:rsidR="00DB1F84" w:rsidRPr="00DB1F84">
        <w:rPr>
          <w:rFonts w:ascii="Times New Roman" w:hAnsi="Times New Roman" w:cs="Times New Roman"/>
        </w:rPr>
        <w:t xml:space="preserve">Ja Iepirkumu komisijai rodas šaubas par iesniegtās dokumenta kopijas autentiskumu, tā </w:t>
      </w:r>
      <w:r w:rsidR="00297617">
        <w:rPr>
          <w:rFonts w:ascii="Times New Roman" w:hAnsi="Times New Roman" w:cs="Times New Roman"/>
        </w:rPr>
        <w:t>var pieprasīt</w:t>
      </w:r>
      <w:r w:rsidR="00DB1F84" w:rsidRPr="00DB1F84">
        <w:rPr>
          <w:rFonts w:ascii="Times New Roman" w:hAnsi="Times New Roman" w:cs="Times New Roman"/>
        </w:rPr>
        <w:t>, lai pretend</w:t>
      </w:r>
      <w:r w:rsidR="00297617">
        <w:rPr>
          <w:rFonts w:ascii="Times New Roman" w:hAnsi="Times New Roman" w:cs="Times New Roman"/>
        </w:rPr>
        <w:t xml:space="preserve">ents uzrāda dokumenta oriģinālu, lai varētu pārliecināties par dokumenta juridisko spēku. </w:t>
      </w:r>
    </w:p>
    <w:p w:rsidR="00B9480A" w:rsidRDefault="00E14CDF" w:rsidP="00E14CDF">
      <w:pPr>
        <w:spacing w:after="0" w:line="240" w:lineRule="auto"/>
        <w:ind w:left="680" w:hanging="680"/>
        <w:jc w:val="both"/>
        <w:rPr>
          <w:rFonts w:ascii="Times New Roman" w:hAnsi="Times New Roman" w:cs="Times New Roman"/>
        </w:rPr>
      </w:pPr>
      <w:r>
        <w:rPr>
          <w:rFonts w:ascii="Times New Roman" w:hAnsi="Times New Roman" w:cs="Times New Roman"/>
        </w:rPr>
        <w:t>7.7.</w:t>
      </w:r>
      <w:r w:rsidR="005C777F" w:rsidRPr="005C777F">
        <w:rPr>
          <w:rFonts w:ascii="Times New Roman" w:hAnsi="Times New Roman" w:cs="Times New Roman"/>
        </w:rPr>
        <w:t>Piedāvājums jāsaga</w:t>
      </w:r>
      <w:r w:rsidR="00297617">
        <w:rPr>
          <w:rFonts w:ascii="Times New Roman" w:hAnsi="Times New Roman" w:cs="Times New Roman"/>
        </w:rPr>
        <w:t>tavo valsts valodā. Ja kāds no p</w:t>
      </w:r>
      <w:r w:rsidR="005C777F" w:rsidRPr="005C777F">
        <w:rPr>
          <w:rFonts w:ascii="Times New Roman" w:hAnsi="Times New Roman" w:cs="Times New Roman"/>
        </w:rPr>
        <w:t xml:space="preserve">retendenta iesniegtajiem dokumentiem nav valsts </w:t>
      </w:r>
    </w:p>
    <w:p w:rsidR="00B9480A" w:rsidRDefault="005C777F" w:rsidP="00E14CDF">
      <w:pPr>
        <w:spacing w:after="0" w:line="240" w:lineRule="auto"/>
        <w:ind w:left="680" w:hanging="680"/>
        <w:jc w:val="both"/>
        <w:rPr>
          <w:rFonts w:ascii="Times New Roman" w:hAnsi="Times New Roman" w:cs="Times New Roman"/>
        </w:rPr>
      </w:pPr>
      <w:r w:rsidRPr="005C777F">
        <w:rPr>
          <w:rFonts w:ascii="Times New Roman" w:hAnsi="Times New Roman" w:cs="Times New Roman"/>
        </w:rPr>
        <w:t xml:space="preserve">valodā, tas jānoformē atbilstoši </w:t>
      </w:r>
      <w:r w:rsidR="00297617" w:rsidRPr="005C777F">
        <w:rPr>
          <w:rFonts w:ascii="Times New Roman" w:hAnsi="Times New Roman" w:cs="Times New Roman"/>
        </w:rPr>
        <w:t xml:space="preserve">2000.gada 22.augusta </w:t>
      </w:r>
      <w:r w:rsidRPr="005C777F">
        <w:rPr>
          <w:rFonts w:ascii="Times New Roman" w:hAnsi="Times New Roman" w:cs="Times New Roman"/>
        </w:rPr>
        <w:t>Ministru kabineta notei</w:t>
      </w:r>
      <w:r w:rsidR="003A7FE3">
        <w:rPr>
          <w:rFonts w:ascii="Times New Roman" w:hAnsi="Times New Roman" w:cs="Times New Roman"/>
        </w:rPr>
        <w:t>kumu</w:t>
      </w:r>
      <w:r w:rsidRPr="005C777F">
        <w:rPr>
          <w:rFonts w:ascii="Times New Roman" w:hAnsi="Times New Roman" w:cs="Times New Roman"/>
        </w:rPr>
        <w:t xml:space="preserve"> Nr.291 „Kārtība, kādā </w:t>
      </w:r>
    </w:p>
    <w:p w:rsidR="00291FE1" w:rsidRDefault="005C777F" w:rsidP="00E14CDF">
      <w:pPr>
        <w:spacing w:after="0" w:line="240" w:lineRule="auto"/>
        <w:ind w:left="680" w:hanging="680"/>
        <w:jc w:val="both"/>
        <w:rPr>
          <w:rFonts w:ascii="Times New Roman" w:hAnsi="Times New Roman" w:cs="Times New Roman"/>
        </w:rPr>
      </w:pPr>
      <w:r w:rsidRPr="005C777F">
        <w:rPr>
          <w:rFonts w:ascii="Times New Roman" w:hAnsi="Times New Roman" w:cs="Times New Roman"/>
        </w:rPr>
        <w:t xml:space="preserve">apliecināmi dokumentu tulkojumi valsts valodā” </w:t>
      </w:r>
      <w:r w:rsidR="003A7FE3">
        <w:rPr>
          <w:rFonts w:ascii="Times New Roman" w:hAnsi="Times New Roman" w:cs="Times New Roman"/>
        </w:rPr>
        <w:t xml:space="preserve"> prasībām.</w:t>
      </w:r>
    </w:p>
    <w:p w:rsidR="00B9480A" w:rsidRDefault="00E14CDF" w:rsidP="00E14CDF">
      <w:pPr>
        <w:spacing w:after="0" w:line="240" w:lineRule="auto"/>
        <w:ind w:left="709" w:hanging="709"/>
        <w:jc w:val="both"/>
        <w:rPr>
          <w:rFonts w:ascii="Times New Roman" w:hAnsi="Times New Roman" w:cs="Times New Roman"/>
        </w:rPr>
      </w:pPr>
      <w:r>
        <w:rPr>
          <w:rFonts w:ascii="Times New Roman" w:hAnsi="Times New Roman" w:cs="Times New Roman"/>
        </w:rPr>
        <w:t>7.8.</w:t>
      </w:r>
      <w:r w:rsidR="003E489A" w:rsidRPr="00291FE1">
        <w:rPr>
          <w:rFonts w:ascii="Times New Roman" w:hAnsi="Times New Roman" w:cs="Times New Roman"/>
        </w:rPr>
        <w:t xml:space="preserve">Piedāvājuma tekstam jābūt skaidri salasāmam, lai izvairītos no jebkādām šaubām un pārpratumiem, kas </w:t>
      </w:r>
    </w:p>
    <w:p w:rsidR="003E489A" w:rsidRDefault="003E489A" w:rsidP="003A7FE3">
      <w:pPr>
        <w:spacing w:after="0" w:line="240" w:lineRule="auto"/>
        <w:ind w:left="709" w:hanging="709"/>
        <w:jc w:val="both"/>
        <w:rPr>
          <w:rFonts w:ascii="Times New Roman" w:hAnsi="Times New Roman" w:cs="Times New Roman"/>
        </w:rPr>
      </w:pPr>
      <w:r w:rsidRPr="00291FE1">
        <w:rPr>
          <w:rFonts w:ascii="Times New Roman" w:hAnsi="Times New Roman" w:cs="Times New Roman"/>
        </w:rPr>
        <w:t>at</w:t>
      </w:r>
      <w:r w:rsidR="003A7FE3">
        <w:rPr>
          <w:rFonts w:ascii="Times New Roman" w:hAnsi="Times New Roman" w:cs="Times New Roman"/>
        </w:rPr>
        <w:t xml:space="preserve">tiecas uz vārdiem un skaitļiem. </w:t>
      </w:r>
      <w:r w:rsidRPr="00291FE1">
        <w:rPr>
          <w:rFonts w:ascii="Times New Roman" w:hAnsi="Times New Roman" w:cs="Times New Roman"/>
        </w:rPr>
        <w:t xml:space="preserve">Ja ir veikti labojumi, tiem jābūt atrunātiem. </w:t>
      </w:r>
    </w:p>
    <w:p w:rsidR="00E14CDF" w:rsidRDefault="00E14CDF" w:rsidP="00E14CDF">
      <w:pPr>
        <w:spacing w:after="0" w:line="240" w:lineRule="auto"/>
        <w:ind w:left="709" w:hanging="709"/>
        <w:jc w:val="both"/>
        <w:rPr>
          <w:rFonts w:ascii="Times New Roman" w:eastAsia="Calibri" w:hAnsi="Times New Roman" w:cs="Times New Roman"/>
          <w:lang w:eastAsia="lv-LV"/>
        </w:rPr>
      </w:pPr>
      <w:r>
        <w:rPr>
          <w:rFonts w:ascii="Times New Roman" w:eastAsia="Calibri" w:hAnsi="Times New Roman" w:cs="Times New Roman"/>
          <w:lang w:eastAsia="lv-LV"/>
        </w:rPr>
        <w:t>7.9.</w:t>
      </w:r>
      <w:r w:rsidR="00CD1159" w:rsidRPr="00CC5549">
        <w:rPr>
          <w:rFonts w:ascii="Times New Roman" w:eastAsia="Calibri" w:hAnsi="Times New Roman" w:cs="Times New Roman"/>
          <w:lang w:eastAsia="lv-LV"/>
        </w:rPr>
        <w:t>Piedāvājumā norāda, vai attiecībā uz piedāvājuma priekšmetu vai atsevišķā</w:t>
      </w:r>
      <w:r w:rsidR="00CD1159">
        <w:rPr>
          <w:rFonts w:ascii="Times New Roman" w:eastAsia="Calibri" w:hAnsi="Times New Roman" w:cs="Times New Roman"/>
          <w:lang w:eastAsia="lv-LV"/>
        </w:rPr>
        <w:t xml:space="preserve">m tā daļām nepieciešams </w:t>
      </w:r>
    </w:p>
    <w:p w:rsidR="00E14CDF" w:rsidRDefault="00CD1159" w:rsidP="00E14CDF">
      <w:pPr>
        <w:spacing w:after="0" w:line="240" w:lineRule="auto"/>
        <w:ind w:left="709" w:hanging="709"/>
        <w:jc w:val="both"/>
        <w:rPr>
          <w:rFonts w:ascii="Times New Roman" w:eastAsia="Calibri" w:hAnsi="Times New Roman" w:cs="Times New Roman"/>
          <w:lang w:eastAsia="lv-LV"/>
        </w:rPr>
      </w:pPr>
      <w:r>
        <w:rPr>
          <w:rFonts w:ascii="Times New Roman" w:eastAsia="Calibri" w:hAnsi="Times New Roman" w:cs="Times New Roman"/>
          <w:lang w:eastAsia="lv-LV"/>
        </w:rPr>
        <w:t>ievērot</w:t>
      </w:r>
      <w:r w:rsidR="00E14CDF">
        <w:rPr>
          <w:rFonts w:ascii="Times New Roman" w:eastAsia="Calibri" w:hAnsi="Times New Roman" w:cs="Times New Roman"/>
          <w:lang w:eastAsia="lv-LV"/>
        </w:rPr>
        <w:t xml:space="preserve"> </w:t>
      </w:r>
      <w:r w:rsidRPr="00CC5549">
        <w:rPr>
          <w:rFonts w:ascii="Times New Roman" w:eastAsia="Calibri" w:hAnsi="Times New Roman" w:cs="Times New Roman"/>
          <w:lang w:eastAsia="lv-LV"/>
        </w:rPr>
        <w:t>komercnoslēpumu. Piedāvājuma lapām, kas satur šāda rakstura</w:t>
      </w:r>
      <w:r w:rsidRPr="00CC5549">
        <w:rPr>
          <w:rFonts w:ascii="Times New Roman" w:hAnsi="Times New Roman" w:cs="Times New Roman"/>
        </w:rPr>
        <w:t xml:space="preserve"> </w:t>
      </w:r>
      <w:r w:rsidRPr="00CC5549">
        <w:rPr>
          <w:rFonts w:ascii="Times New Roman" w:eastAsia="Calibri" w:hAnsi="Times New Roman" w:cs="Times New Roman"/>
          <w:lang w:eastAsia="lv-LV"/>
        </w:rPr>
        <w:t>inform</w:t>
      </w:r>
      <w:r w:rsidR="00E14CDF">
        <w:rPr>
          <w:rFonts w:ascii="Times New Roman" w:eastAsia="Calibri" w:hAnsi="Times New Roman" w:cs="Times New Roman"/>
          <w:lang w:eastAsia="lv-LV"/>
        </w:rPr>
        <w:t xml:space="preserve">āciju, jābūt marķētām ar </w:t>
      </w:r>
    </w:p>
    <w:p w:rsidR="00CD1159" w:rsidRPr="00CD1159" w:rsidRDefault="00CD1159" w:rsidP="00E14CDF">
      <w:pPr>
        <w:spacing w:after="0" w:line="240" w:lineRule="auto"/>
        <w:ind w:left="709" w:hanging="709"/>
        <w:jc w:val="both"/>
        <w:rPr>
          <w:rFonts w:ascii="Times New Roman" w:eastAsia="Calibri" w:hAnsi="Times New Roman" w:cs="Times New Roman"/>
          <w:lang w:eastAsia="lv-LV"/>
        </w:rPr>
      </w:pPr>
      <w:r>
        <w:rPr>
          <w:rFonts w:ascii="Times New Roman" w:eastAsia="Calibri" w:hAnsi="Times New Roman" w:cs="Times New Roman"/>
          <w:lang w:eastAsia="lv-LV"/>
        </w:rPr>
        <w:t>atzīmi</w:t>
      </w:r>
      <w:r w:rsidR="00E14CDF">
        <w:rPr>
          <w:rFonts w:ascii="Times New Roman" w:eastAsia="Calibri" w:hAnsi="Times New Roman" w:cs="Times New Roman"/>
          <w:lang w:eastAsia="lv-LV"/>
        </w:rPr>
        <w:t xml:space="preserve"> </w:t>
      </w:r>
      <w:r w:rsidRPr="00CC5549">
        <w:rPr>
          <w:rFonts w:ascii="Times New Roman" w:eastAsia="Calibri" w:hAnsi="Times New Roman" w:cs="Times New Roman"/>
          <w:lang w:eastAsia="lv-LV"/>
        </w:rPr>
        <w:t>“Komercnoslēpums” vai “Konfidenciāli”.</w:t>
      </w:r>
    </w:p>
    <w:p w:rsidR="00E14CDF" w:rsidRDefault="00E14CDF" w:rsidP="00E14CDF">
      <w:pPr>
        <w:spacing w:after="0" w:line="240" w:lineRule="auto"/>
        <w:ind w:left="794" w:hanging="794"/>
        <w:jc w:val="both"/>
        <w:rPr>
          <w:rFonts w:ascii="Times New Roman" w:hAnsi="Times New Roman" w:cs="Times New Roman"/>
        </w:rPr>
      </w:pPr>
      <w:r>
        <w:rPr>
          <w:rFonts w:ascii="Times New Roman" w:hAnsi="Times New Roman" w:cs="Times New Roman"/>
        </w:rPr>
        <w:lastRenderedPageBreak/>
        <w:t>7.10.</w:t>
      </w:r>
      <w:r w:rsidR="005C777F" w:rsidRPr="005C777F">
        <w:rPr>
          <w:rFonts w:ascii="Times New Roman" w:hAnsi="Times New Roman" w:cs="Times New Roman"/>
        </w:rPr>
        <w:t xml:space="preserve">Iesniegtie piedāvājumi, izņemot </w:t>
      </w:r>
      <w:r w:rsidR="005C777F" w:rsidRPr="00295A28">
        <w:rPr>
          <w:rFonts w:ascii="Times New Roman" w:hAnsi="Times New Roman" w:cs="Times New Roman"/>
        </w:rPr>
        <w:t xml:space="preserve">Nolikuma </w:t>
      </w:r>
      <w:r w:rsidR="00BF7096" w:rsidRPr="00295A28">
        <w:rPr>
          <w:rFonts w:ascii="Times New Roman" w:hAnsi="Times New Roman" w:cs="Times New Roman"/>
        </w:rPr>
        <w:t>9.3</w:t>
      </w:r>
      <w:r w:rsidR="005C777F" w:rsidRPr="00295A28">
        <w:rPr>
          <w:rFonts w:ascii="Times New Roman" w:hAnsi="Times New Roman" w:cs="Times New Roman"/>
        </w:rPr>
        <w:t>.punktā</w:t>
      </w:r>
      <w:r w:rsidR="005C777F" w:rsidRPr="005C777F">
        <w:rPr>
          <w:rFonts w:ascii="Times New Roman" w:hAnsi="Times New Roman" w:cs="Times New Roman"/>
        </w:rPr>
        <w:t xml:space="preserve"> noteikto gadījumu, ir Pasūtītāja īpašums un </w:t>
      </w:r>
    </w:p>
    <w:p w:rsidR="00CD1159" w:rsidRPr="00CD1159" w:rsidRDefault="005C777F" w:rsidP="00793B41">
      <w:pPr>
        <w:spacing w:after="0" w:line="240" w:lineRule="auto"/>
        <w:ind w:left="794" w:hanging="794"/>
        <w:jc w:val="both"/>
        <w:rPr>
          <w:rFonts w:ascii="Times New Roman" w:hAnsi="Times New Roman" w:cs="Times New Roman"/>
        </w:rPr>
      </w:pPr>
      <w:r w:rsidRPr="005C777F">
        <w:rPr>
          <w:rFonts w:ascii="Times New Roman" w:hAnsi="Times New Roman" w:cs="Times New Roman"/>
        </w:rPr>
        <w:t>netiek atdoti atpakaļ Pretendentiem.</w:t>
      </w:r>
    </w:p>
    <w:p w:rsidR="009A1689" w:rsidRPr="00DB1F84" w:rsidRDefault="00B032E6" w:rsidP="00DB1F84">
      <w:pPr>
        <w:keepNext/>
        <w:numPr>
          <w:ilvl w:val="1"/>
          <w:numId w:val="0"/>
        </w:numPr>
        <w:tabs>
          <w:tab w:val="num" w:pos="540"/>
          <w:tab w:val="num" w:pos="1080"/>
          <w:tab w:val="num" w:pos="2556"/>
        </w:tabs>
        <w:spacing w:after="0" w:line="240" w:lineRule="auto"/>
        <w:outlineLvl w:val="1"/>
        <w:rPr>
          <w:rFonts w:ascii="Times New Roman" w:eastAsia="Times New Roman" w:hAnsi="Times New Roman" w:cs="Arial"/>
          <w:b/>
          <w:bCs/>
          <w:iCs/>
        </w:rPr>
      </w:pPr>
      <w:r>
        <w:rPr>
          <w:rFonts w:ascii="Times New Roman" w:eastAsia="Times New Roman" w:hAnsi="Times New Roman" w:cs="Arial"/>
          <w:b/>
          <w:bCs/>
          <w:iCs/>
        </w:rPr>
        <w:t>8.</w:t>
      </w:r>
      <w:r w:rsidR="009A1689" w:rsidRPr="00DB1F84">
        <w:rPr>
          <w:rFonts w:ascii="Times New Roman" w:eastAsia="Times New Roman" w:hAnsi="Times New Roman" w:cs="Arial"/>
          <w:b/>
          <w:bCs/>
          <w:iCs/>
        </w:rPr>
        <w:t>Piedāvājuma nodrošinājums</w:t>
      </w:r>
    </w:p>
    <w:p w:rsidR="00B032E6" w:rsidRPr="00793B41" w:rsidRDefault="00B9480A" w:rsidP="00793B41">
      <w:pPr>
        <w:pStyle w:val="Kjene"/>
        <w:tabs>
          <w:tab w:val="clear" w:pos="4153"/>
          <w:tab w:val="clear" w:pos="8306"/>
        </w:tabs>
        <w:ind w:left="720" w:hanging="720"/>
        <w:jc w:val="both"/>
        <w:rPr>
          <w:rFonts w:ascii="Times New Roman" w:eastAsia="Times New Roman" w:hAnsi="Times New Roman" w:cs="Times New Roman"/>
        </w:rPr>
      </w:pPr>
      <w:r>
        <w:rPr>
          <w:rFonts w:ascii="Times New Roman" w:eastAsia="Times New Roman" w:hAnsi="Times New Roman" w:cs="Times New Roman"/>
        </w:rPr>
        <w:t>Iesniedzot p</w:t>
      </w:r>
      <w:r w:rsidR="009A1689" w:rsidRPr="00DB1F84">
        <w:rPr>
          <w:rFonts w:ascii="Times New Roman" w:eastAsia="Times New Roman" w:hAnsi="Times New Roman" w:cs="Times New Roman"/>
        </w:rPr>
        <w:t>iedāvājumu</w:t>
      </w:r>
      <w:r>
        <w:rPr>
          <w:rFonts w:ascii="Times New Roman" w:eastAsia="Times New Roman" w:hAnsi="Times New Roman" w:cs="Times New Roman"/>
          <w:color w:val="000000"/>
        </w:rPr>
        <w:t>, p</w:t>
      </w:r>
      <w:r w:rsidR="009A1689" w:rsidRPr="00DB1F84">
        <w:rPr>
          <w:rFonts w:ascii="Times New Roman" w:eastAsia="Times New Roman" w:hAnsi="Times New Roman" w:cs="Times New Roman"/>
          <w:color w:val="000000"/>
        </w:rPr>
        <w:t xml:space="preserve">retendentam piedāvājuma </w:t>
      </w:r>
      <w:r w:rsidR="009A1689" w:rsidRPr="00B9480A">
        <w:rPr>
          <w:rFonts w:ascii="Times New Roman" w:eastAsia="Times New Roman" w:hAnsi="Times New Roman" w:cs="Times New Roman"/>
          <w:color w:val="000000"/>
        </w:rPr>
        <w:t>nodrošinājums nav jāiesniedz</w:t>
      </w:r>
      <w:r w:rsidR="00793B41">
        <w:rPr>
          <w:rFonts w:ascii="Times New Roman" w:eastAsia="Times New Roman" w:hAnsi="Times New Roman" w:cs="Times New Roman"/>
        </w:rPr>
        <w:t>.</w:t>
      </w:r>
    </w:p>
    <w:p w:rsidR="009A1689" w:rsidRPr="00FA0787" w:rsidRDefault="00B032E6" w:rsidP="00B032E6">
      <w:pPr>
        <w:pStyle w:val="Virsraksts2"/>
        <w:numPr>
          <w:ilvl w:val="0"/>
          <w:numId w:val="0"/>
        </w:numPr>
        <w:spacing w:before="0" w:after="0"/>
        <w:rPr>
          <w:sz w:val="22"/>
          <w:szCs w:val="22"/>
        </w:rPr>
      </w:pPr>
      <w:r>
        <w:rPr>
          <w:sz w:val="22"/>
          <w:szCs w:val="22"/>
        </w:rPr>
        <w:t>9.</w:t>
      </w:r>
      <w:r w:rsidR="009A1689" w:rsidRPr="00FA0787">
        <w:rPr>
          <w:sz w:val="22"/>
          <w:szCs w:val="22"/>
        </w:rPr>
        <w:t>Piedāvājuma iesniegšana un atvēršana</w:t>
      </w:r>
    </w:p>
    <w:p w:rsidR="009A1689" w:rsidRPr="00276B51" w:rsidRDefault="00E14CDF" w:rsidP="00E14CDF">
      <w:pPr>
        <w:spacing w:after="0" w:line="240" w:lineRule="auto"/>
        <w:jc w:val="both"/>
        <w:rPr>
          <w:rFonts w:ascii="Times New Roman" w:hAnsi="Times New Roman" w:cs="Times New Roman"/>
          <w:u w:val="single"/>
        </w:rPr>
      </w:pPr>
      <w:r>
        <w:rPr>
          <w:rFonts w:ascii="Times New Roman" w:hAnsi="Times New Roman" w:cs="Times New Roman"/>
          <w:bCs/>
        </w:rPr>
        <w:t>9.1.</w:t>
      </w:r>
      <w:r w:rsidR="009A1689" w:rsidRPr="009A1689">
        <w:rPr>
          <w:rFonts w:ascii="Times New Roman" w:hAnsi="Times New Roman" w:cs="Times New Roman"/>
          <w:bCs/>
        </w:rPr>
        <w:t xml:space="preserve">Piedāvājumus iesniedz līdz </w:t>
      </w:r>
      <w:r w:rsidR="009A1689" w:rsidRPr="009A1689">
        <w:rPr>
          <w:rFonts w:ascii="Times New Roman" w:hAnsi="Times New Roman" w:cs="Times New Roman"/>
          <w:b/>
          <w:bCs/>
          <w:u w:val="single"/>
        </w:rPr>
        <w:t>2018.gada</w:t>
      </w:r>
      <w:r w:rsidR="00ED60B5">
        <w:rPr>
          <w:rFonts w:ascii="Times New Roman" w:hAnsi="Times New Roman" w:cs="Times New Roman"/>
          <w:b/>
          <w:bCs/>
          <w:u w:val="single"/>
        </w:rPr>
        <w:t xml:space="preserve"> </w:t>
      </w:r>
      <w:bookmarkStart w:id="3" w:name="_GoBack"/>
      <w:bookmarkEnd w:id="3"/>
      <w:r w:rsidR="00ED60B5">
        <w:rPr>
          <w:rFonts w:ascii="Times New Roman" w:hAnsi="Times New Roman" w:cs="Times New Roman"/>
          <w:b/>
          <w:bCs/>
          <w:u w:val="single"/>
        </w:rPr>
        <w:t>17</w:t>
      </w:r>
      <w:r w:rsidR="003A7FE3" w:rsidRPr="001448C8">
        <w:rPr>
          <w:rFonts w:ascii="Times New Roman" w:hAnsi="Times New Roman" w:cs="Times New Roman"/>
          <w:b/>
          <w:bCs/>
          <w:u w:val="single"/>
        </w:rPr>
        <w:t>.decembrim</w:t>
      </w:r>
      <w:r w:rsidR="00B032E6">
        <w:rPr>
          <w:rFonts w:ascii="Times New Roman" w:hAnsi="Times New Roman" w:cs="Times New Roman"/>
          <w:b/>
          <w:bCs/>
          <w:u w:val="single"/>
        </w:rPr>
        <w:t xml:space="preserve"> plkst.1</w:t>
      </w:r>
      <w:r w:rsidR="00A937D3">
        <w:rPr>
          <w:rFonts w:ascii="Times New Roman" w:hAnsi="Times New Roman" w:cs="Times New Roman"/>
          <w:b/>
          <w:bCs/>
          <w:u w:val="single"/>
        </w:rPr>
        <w:t>2</w:t>
      </w:r>
      <w:r w:rsidR="009A1689" w:rsidRPr="009A1689">
        <w:rPr>
          <w:rFonts w:ascii="Times New Roman" w:hAnsi="Times New Roman" w:cs="Times New Roman"/>
          <w:b/>
          <w:bCs/>
          <w:u w:val="single"/>
        </w:rPr>
        <w:t>.00</w:t>
      </w:r>
      <w:r w:rsidR="00276B51">
        <w:rPr>
          <w:rFonts w:ascii="Times New Roman" w:hAnsi="Times New Roman" w:cs="Times New Roman"/>
          <w:u w:val="single"/>
        </w:rPr>
        <w:t xml:space="preserve"> </w:t>
      </w:r>
      <w:r w:rsidR="009A1689" w:rsidRPr="009A1689">
        <w:rPr>
          <w:rFonts w:ascii="Times New Roman" w:hAnsi="Times New Roman" w:cs="Times New Roman"/>
          <w:bCs/>
        </w:rPr>
        <w:t>personīgi vai ar kurjeru Lakstīgalas ielā 13, Siguldā, slimnīcas  administratīvās ēkas 2.stāvā</w:t>
      </w:r>
      <w:r w:rsidR="00276B51">
        <w:rPr>
          <w:rFonts w:ascii="Times New Roman" w:hAnsi="Times New Roman" w:cs="Times New Roman"/>
          <w:bCs/>
        </w:rPr>
        <w:t>,</w:t>
      </w:r>
      <w:r w:rsidR="009A1689" w:rsidRPr="009A1689">
        <w:rPr>
          <w:rFonts w:ascii="Times New Roman" w:hAnsi="Times New Roman" w:cs="Times New Roman"/>
          <w:bCs/>
        </w:rPr>
        <w:t xml:space="preserve">  kabinetā „Ekonomists. Iepirkumu </w:t>
      </w:r>
      <w:r w:rsidR="00276B51">
        <w:rPr>
          <w:rFonts w:ascii="Times New Roman" w:hAnsi="Times New Roman" w:cs="Times New Roman"/>
          <w:bCs/>
        </w:rPr>
        <w:t xml:space="preserve">speciālists” </w:t>
      </w:r>
      <w:r w:rsidR="00A937D3">
        <w:rPr>
          <w:rFonts w:ascii="Times New Roman" w:hAnsi="Times New Roman" w:cs="Times New Roman"/>
          <w:bCs/>
        </w:rPr>
        <w:t xml:space="preserve">vai kabinetā „Grāmatvedība” </w:t>
      </w:r>
      <w:r w:rsidR="00276B51">
        <w:rPr>
          <w:rFonts w:ascii="Times New Roman" w:hAnsi="Times New Roman" w:cs="Times New Roman"/>
          <w:bCs/>
        </w:rPr>
        <w:t xml:space="preserve">darba dienās no </w:t>
      </w:r>
      <w:r w:rsidR="009A1689" w:rsidRPr="009A1689">
        <w:rPr>
          <w:rFonts w:ascii="Times New Roman" w:hAnsi="Times New Roman" w:cs="Times New Roman"/>
          <w:bCs/>
        </w:rPr>
        <w:t xml:space="preserve">pulksten </w:t>
      </w:r>
      <w:r w:rsidR="00962060">
        <w:rPr>
          <w:rFonts w:ascii="Times New Roman" w:hAnsi="Times New Roman" w:cs="Times New Roman"/>
          <w:bCs/>
        </w:rPr>
        <w:t>9.00 līdz 12</w:t>
      </w:r>
      <w:r w:rsidR="009A1689" w:rsidRPr="00962060">
        <w:rPr>
          <w:rFonts w:ascii="Times New Roman" w:hAnsi="Times New Roman" w:cs="Times New Roman"/>
          <w:bCs/>
        </w:rPr>
        <w:t>.00</w:t>
      </w:r>
      <w:r w:rsidR="009A1689" w:rsidRPr="009A1689">
        <w:rPr>
          <w:rFonts w:ascii="Times New Roman" w:hAnsi="Times New Roman" w:cs="Times New Roman"/>
          <w:bCs/>
        </w:rPr>
        <w:t xml:space="preserve"> </w:t>
      </w:r>
      <w:r w:rsidR="00962060">
        <w:rPr>
          <w:rFonts w:ascii="Times New Roman" w:hAnsi="Times New Roman" w:cs="Times New Roman"/>
          <w:bCs/>
        </w:rPr>
        <w:t xml:space="preserve"> un no 13.00 līdz 16.00 </w:t>
      </w:r>
      <w:r w:rsidR="009A1689" w:rsidRPr="009A1689">
        <w:rPr>
          <w:rFonts w:ascii="Times New Roman" w:hAnsi="Times New Roman" w:cs="Times New Roman"/>
          <w:bCs/>
        </w:rPr>
        <w:t>vai tos sūtot pa pastu.</w:t>
      </w:r>
      <w:r w:rsidR="00793B41">
        <w:rPr>
          <w:rFonts w:ascii="Times New Roman" w:hAnsi="Times New Roman" w:cs="Times New Roman"/>
          <w:bCs/>
        </w:rPr>
        <w:t xml:space="preserve"> </w:t>
      </w:r>
    </w:p>
    <w:p w:rsidR="009A1689" w:rsidRPr="00276B51" w:rsidRDefault="00E14CDF" w:rsidP="00E14CDF">
      <w:pPr>
        <w:spacing w:after="0" w:line="240" w:lineRule="auto"/>
        <w:jc w:val="both"/>
        <w:rPr>
          <w:rFonts w:ascii="Times New Roman" w:hAnsi="Times New Roman" w:cs="Times New Roman"/>
          <w:bCs/>
          <w:highlight w:val="yellow"/>
        </w:rPr>
      </w:pPr>
      <w:r>
        <w:rPr>
          <w:rFonts w:ascii="Times New Roman" w:hAnsi="Times New Roman" w:cs="Times New Roman"/>
          <w:bCs/>
        </w:rPr>
        <w:t>9.2.</w:t>
      </w:r>
      <w:r w:rsidR="009A1689" w:rsidRPr="009A1689">
        <w:rPr>
          <w:rFonts w:ascii="Times New Roman" w:hAnsi="Times New Roman" w:cs="Times New Roman"/>
          <w:bCs/>
        </w:rPr>
        <w:t xml:space="preserve">Ja piedāvājums tiek sūtīts pa pastu, tam jābūt nogādātam norādītajā adresē līdz </w:t>
      </w:r>
      <w:r w:rsidR="009A1689" w:rsidRPr="00276B51">
        <w:rPr>
          <w:rFonts w:ascii="Times New Roman" w:hAnsi="Times New Roman" w:cs="Times New Roman"/>
          <w:bCs/>
        </w:rPr>
        <w:t>iepriekš minētajām termiņam</w:t>
      </w:r>
      <w:r w:rsidR="009A1689" w:rsidRPr="009A1689">
        <w:rPr>
          <w:rFonts w:ascii="Times New Roman" w:hAnsi="Times New Roman" w:cs="Times New Roman"/>
          <w:bCs/>
        </w:rPr>
        <w:t>. Pasūtītājs neuzņemas atbildību par pasta darbu.</w:t>
      </w:r>
    </w:p>
    <w:p w:rsidR="009A1689" w:rsidRDefault="00E14CDF" w:rsidP="00E14CDF">
      <w:pPr>
        <w:spacing w:after="0" w:line="240" w:lineRule="auto"/>
        <w:jc w:val="both"/>
        <w:rPr>
          <w:rFonts w:ascii="Times New Roman" w:hAnsi="Times New Roman" w:cs="Times New Roman"/>
          <w:bCs/>
        </w:rPr>
      </w:pPr>
      <w:r>
        <w:rPr>
          <w:rFonts w:ascii="Times New Roman" w:hAnsi="Times New Roman" w:cs="Times New Roman"/>
          <w:bCs/>
        </w:rPr>
        <w:t>9.3.</w:t>
      </w:r>
      <w:r w:rsidR="00A937D3">
        <w:rPr>
          <w:rFonts w:ascii="Times New Roman" w:hAnsi="Times New Roman" w:cs="Times New Roman"/>
          <w:bCs/>
        </w:rPr>
        <w:t>Ja piedāvājums p</w:t>
      </w:r>
      <w:r w:rsidR="009A1689" w:rsidRPr="009A1689">
        <w:rPr>
          <w:rFonts w:ascii="Times New Roman" w:hAnsi="Times New Roman" w:cs="Times New Roman"/>
          <w:bCs/>
        </w:rPr>
        <w:t>asūtītājam tiek nogādāts pēc iepriekšminētā piedāvājumu iesniegšanas termiņa, tad t</w:t>
      </w:r>
      <w:r w:rsidR="00276B51">
        <w:rPr>
          <w:rFonts w:ascii="Times New Roman" w:hAnsi="Times New Roman" w:cs="Times New Roman"/>
          <w:bCs/>
        </w:rPr>
        <w:t>o neatvērtu nosūta pa pastu uz p</w:t>
      </w:r>
      <w:r w:rsidR="009A1689" w:rsidRPr="009A1689">
        <w:rPr>
          <w:rFonts w:ascii="Times New Roman" w:hAnsi="Times New Roman" w:cs="Times New Roman"/>
          <w:bCs/>
        </w:rPr>
        <w:t xml:space="preserve">retendenta norādīto pasta adresi vai atdod to </w:t>
      </w:r>
      <w:r w:rsidR="00276B51">
        <w:rPr>
          <w:rFonts w:ascii="Times New Roman" w:hAnsi="Times New Roman" w:cs="Times New Roman"/>
          <w:bCs/>
        </w:rPr>
        <w:t>personīgi p</w:t>
      </w:r>
      <w:r w:rsidR="003A7FE3">
        <w:rPr>
          <w:rFonts w:ascii="Times New Roman" w:hAnsi="Times New Roman" w:cs="Times New Roman"/>
          <w:bCs/>
        </w:rPr>
        <w:t>retendentam, iepriekš sazinoties pa telefonu un informējot pretendentu.</w:t>
      </w:r>
    </w:p>
    <w:p w:rsidR="00FA0787" w:rsidRPr="00276B51" w:rsidRDefault="00E14CDF" w:rsidP="00E14CDF">
      <w:pPr>
        <w:spacing w:after="0" w:line="240" w:lineRule="auto"/>
        <w:jc w:val="both"/>
        <w:rPr>
          <w:rFonts w:ascii="Times New Roman" w:hAnsi="Times New Roman" w:cs="Times New Roman"/>
        </w:rPr>
      </w:pPr>
      <w:r>
        <w:rPr>
          <w:rFonts w:ascii="Times New Roman" w:eastAsia="Calibri" w:hAnsi="Times New Roman" w:cs="Times New Roman"/>
          <w:shd w:val="clear" w:color="auto" w:fill="FFFFFF"/>
          <w:lang w:eastAsia="lv-LV"/>
        </w:rPr>
        <w:t>9.4.</w:t>
      </w:r>
      <w:r w:rsidR="00276B51">
        <w:rPr>
          <w:rFonts w:ascii="Times New Roman" w:eastAsia="Calibri" w:hAnsi="Times New Roman" w:cs="Times New Roman"/>
          <w:shd w:val="clear" w:color="auto" w:fill="FFFFFF"/>
          <w:lang w:eastAsia="lv-LV"/>
        </w:rPr>
        <w:t>Saņemot piedāvājumus, p</w:t>
      </w:r>
      <w:r w:rsidR="00FA0787" w:rsidRPr="00276B51">
        <w:rPr>
          <w:rFonts w:ascii="Times New Roman" w:eastAsia="Calibri" w:hAnsi="Times New Roman" w:cs="Times New Roman"/>
          <w:shd w:val="clear" w:color="auto" w:fill="FFFFFF"/>
          <w:lang w:eastAsia="lv-LV"/>
        </w:rPr>
        <w:t>asūtītāja pārstāvis uz aploksnes vai iepakojuma atz</w:t>
      </w:r>
      <w:r w:rsidR="003A7FE3">
        <w:rPr>
          <w:rFonts w:ascii="Times New Roman" w:eastAsia="Calibri" w:hAnsi="Times New Roman" w:cs="Times New Roman"/>
          <w:shd w:val="clear" w:color="auto" w:fill="FFFFFF"/>
          <w:lang w:eastAsia="lv-LV"/>
        </w:rPr>
        <w:t xml:space="preserve">īmē saņemšanas datumu un laiku, to apliecinot ar iesniedzēja parakstu un saņēmēja parakstu. </w:t>
      </w:r>
      <w:r w:rsidR="00FA0787" w:rsidRPr="00276B51">
        <w:rPr>
          <w:rFonts w:ascii="Times New Roman" w:eastAsia="Calibri" w:hAnsi="Times New Roman" w:cs="Times New Roman"/>
          <w:shd w:val="clear" w:color="auto" w:fill="FFFFFF"/>
          <w:lang w:eastAsia="lv-LV"/>
        </w:rPr>
        <w:t>Aploksnes vai iepakojumi tiek glabāti neatvērti līdz piedāvājumu atvēršanas sanāksmei.</w:t>
      </w:r>
    </w:p>
    <w:p w:rsidR="00276B51" w:rsidRDefault="00E14CDF" w:rsidP="00E14CDF">
      <w:pPr>
        <w:spacing w:after="0" w:line="240" w:lineRule="auto"/>
        <w:ind w:left="709" w:hanging="709"/>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9.5.</w:t>
      </w:r>
      <w:r w:rsidR="00FA0787" w:rsidRPr="00276B51">
        <w:rPr>
          <w:rFonts w:ascii="Times New Roman" w:hAnsi="Times New Roman" w:cs="Times New Roman"/>
          <w:shd w:val="clear" w:color="auto" w:fill="FFFFFF"/>
        </w:rPr>
        <w:t>Iesniegto piedāvājumu pretendents var atsaukt, grozīt un labot vai pa</w:t>
      </w:r>
      <w:r w:rsidR="00276B51">
        <w:rPr>
          <w:rFonts w:ascii="Times New Roman" w:hAnsi="Times New Roman" w:cs="Times New Roman"/>
          <w:shd w:val="clear" w:color="auto" w:fill="FFFFFF"/>
        </w:rPr>
        <w:t xml:space="preserve">pildināt tikai līdz piedāvājumu </w:t>
      </w:r>
    </w:p>
    <w:p w:rsidR="009A1689" w:rsidRPr="00276B51" w:rsidRDefault="00FA0787" w:rsidP="00E14CDF">
      <w:pPr>
        <w:spacing w:after="0" w:line="240" w:lineRule="auto"/>
        <w:ind w:left="709" w:hanging="709"/>
        <w:contextualSpacing/>
        <w:jc w:val="both"/>
        <w:rPr>
          <w:rFonts w:ascii="Times New Roman" w:hAnsi="Times New Roman" w:cs="Times New Roman"/>
          <w:shd w:val="clear" w:color="auto" w:fill="FFFFFF"/>
        </w:rPr>
      </w:pPr>
      <w:r w:rsidRPr="00276B51">
        <w:rPr>
          <w:rFonts w:ascii="Times New Roman" w:hAnsi="Times New Roman" w:cs="Times New Roman"/>
          <w:shd w:val="clear" w:color="auto" w:fill="FFFFFF"/>
        </w:rPr>
        <w:t>iesniegšanas termiņa beigām.</w:t>
      </w:r>
    </w:p>
    <w:p w:rsidR="003A7FE3" w:rsidRDefault="009A1689" w:rsidP="009134B5">
      <w:pPr>
        <w:tabs>
          <w:tab w:val="right" w:pos="0"/>
          <w:tab w:val="right" w:pos="900"/>
        </w:tabs>
        <w:spacing w:after="0" w:line="240" w:lineRule="auto"/>
        <w:jc w:val="both"/>
        <w:rPr>
          <w:rFonts w:ascii="Times New Roman" w:hAnsi="Times New Roman" w:cs="Times New Roman"/>
        </w:rPr>
      </w:pPr>
      <w:r w:rsidRPr="009A1689">
        <w:rPr>
          <w:rFonts w:ascii="Times New Roman" w:hAnsi="Times New Roman" w:cs="Times New Roman"/>
          <w:color w:val="000000"/>
        </w:rPr>
        <w:tab/>
      </w:r>
      <w:r w:rsidR="00E14CDF">
        <w:rPr>
          <w:rFonts w:ascii="Times New Roman" w:hAnsi="Times New Roman" w:cs="Times New Roman"/>
          <w:color w:val="000000"/>
        </w:rPr>
        <w:t>9.6.</w:t>
      </w:r>
      <w:r w:rsidRPr="00CD1159">
        <w:rPr>
          <w:rFonts w:ascii="Times New Roman" w:hAnsi="Times New Roman" w:cs="Times New Roman"/>
        </w:rPr>
        <w:t>Piedāvājumu atvēršana</w:t>
      </w:r>
      <w:r w:rsidRPr="009A1689">
        <w:rPr>
          <w:rFonts w:ascii="Times New Roman" w:hAnsi="Times New Roman" w:cs="Times New Roman"/>
        </w:rPr>
        <w:t xml:space="preserve"> ir </w:t>
      </w:r>
      <w:r w:rsidRPr="00CD1159">
        <w:rPr>
          <w:rFonts w:ascii="Times New Roman" w:hAnsi="Times New Roman" w:cs="Times New Roman"/>
          <w:b/>
        </w:rPr>
        <w:t>slēgta</w:t>
      </w:r>
      <w:r w:rsidRPr="009A1689">
        <w:rPr>
          <w:rFonts w:ascii="Times New Roman" w:hAnsi="Times New Roman" w:cs="Times New Roman"/>
        </w:rPr>
        <w:t xml:space="preserve"> </w:t>
      </w:r>
      <w:r w:rsidR="003A7FE3">
        <w:rPr>
          <w:rFonts w:ascii="Times New Roman" w:hAnsi="Times New Roman" w:cs="Times New Roman"/>
        </w:rPr>
        <w:t xml:space="preserve">un tās norise tiek protokolēta. Pēc piedāvājumu atvēršanas pasūtītājs visiem pretendentiem nosūta pa e-pastu atvēršanas sēdes protokola kopiju (skenētu). </w:t>
      </w:r>
    </w:p>
    <w:p w:rsidR="008A5310" w:rsidRPr="002C42DF" w:rsidRDefault="00E83E78" w:rsidP="009134B5">
      <w:pPr>
        <w:pStyle w:val="Virsraksts1"/>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10.</w:t>
      </w:r>
      <w:r w:rsidR="008A5310" w:rsidRPr="004B1083">
        <w:rPr>
          <w:rFonts w:ascii="Times New Roman" w:hAnsi="Times New Roman" w:cs="Times New Roman"/>
          <w:color w:val="auto"/>
          <w:sz w:val="22"/>
          <w:szCs w:val="22"/>
        </w:rPr>
        <w:t>Prasības pretendentiem un iesniedzamie dokumenti</w:t>
      </w:r>
    </w:p>
    <w:p w:rsidR="00B9480A" w:rsidRDefault="00E83E78" w:rsidP="00E83E78">
      <w:pPr>
        <w:spacing w:after="0" w:line="240" w:lineRule="auto"/>
        <w:ind w:left="680" w:hanging="680"/>
        <w:jc w:val="both"/>
        <w:rPr>
          <w:rFonts w:ascii="Times New Roman" w:eastAsia="Times New Roman" w:hAnsi="Times New Roman" w:cs="Times New Roman"/>
        </w:rPr>
      </w:pPr>
      <w:bookmarkStart w:id="4" w:name="_Toc59334731"/>
      <w:r>
        <w:rPr>
          <w:rFonts w:ascii="Times New Roman" w:eastAsia="Times New Roman" w:hAnsi="Times New Roman" w:cs="Times New Roman"/>
        </w:rPr>
        <w:t>10.1.</w:t>
      </w:r>
      <w:r w:rsidR="00CD7EA6" w:rsidRPr="00F52373">
        <w:rPr>
          <w:rFonts w:ascii="Times New Roman" w:eastAsia="Times New Roman" w:hAnsi="Times New Roman" w:cs="Times New Roman"/>
        </w:rPr>
        <w:t xml:space="preserve">Iepirkumā var piedalīties piegādātāji Publisko iepirkumu likuma 1.panta 22.punkta izpratnē, kuri ir </w:t>
      </w:r>
    </w:p>
    <w:p w:rsidR="00B9480A" w:rsidRDefault="003A7FE3" w:rsidP="00E83E78">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iesnieguši n</w:t>
      </w:r>
      <w:r w:rsidR="00CD7EA6" w:rsidRPr="00F52373">
        <w:rPr>
          <w:rFonts w:ascii="Times New Roman" w:eastAsia="Times New Roman" w:hAnsi="Times New Roman" w:cs="Times New Roman"/>
        </w:rPr>
        <w:t xml:space="preserve">olikuma </w:t>
      </w:r>
      <w:r w:rsidR="00E83E78" w:rsidRPr="0053754D">
        <w:rPr>
          <w:rFonts w:ascii="Times New Roman" w:eastAsia="Times New Roman" w:hAnsi="Times New Roman" w:cs="Times New Roman"/>
        </w:rPr>
        <w:t>11</w:t>
      </w:r>
      <w:r w:rsidR="00CD7EA6" w:rsidRPr="0053754D">
        <w:rPr>
          <w:rFonts w:ascii="Times New Roman" w:eastAsia="Times New Roman" w:hAnsi="Times New Roman" w:cs="Times New Roman"/>
        </w:rPr>
        <w:t>.sadaļā</w:t>
      </w:r>
      <w:r w:rsidR="00CD7EA6" w:rsidRPr="00F52373">
        <w:rPr>
          <w:rFonts w:ascii="Times New Roman" w:eastAsia="Times New Roman" w:hAnsi="Times New Roman" w:cs="Times New Roman"/>
        </w:rPr>
        <w:t xml:space="preserve"> minētos dokumen</w:t>
      </w:r>
      <w:r w:rsidR="006D4F44">
        <w:rPr>
          <w:rFonts w:ascii="Times New Roman" w:eastAsia="Times New Roman" w:hAnsi="Times New Roman" w:cs="Times New Roman"/>
        </w:rPr>
        <w:t>tus. Piedalīšanās iepirkumā ir p</w:t>
      </w:r>
      <w:r w:rsidR="00CD7EA6" w:rsidRPr="00F52373">
        <w:rPr>
          <w:rFonts w:ascii="Times New Roman" w:eastAsia="Times New Roman" w:hAnsi="Times New Roman" w:cs="Times New Roman"/>
        </w:rPr>
        <w:t xml:space="preserve">retendenta brīvas gribas </w:t>
      </w:r>
    </w:p>
    <w:p w:rsidR="00F52373" w:rsidRPr="00F52373" w:rsidRDefault="00CD7EA6" w:rsidP="00E83E78">
      <w:pPr>
        <w:spacing w:after="0" w:line="240" w:lineRule="auto"/>
        <w:ind w:left="680" w:hanging="680"/>
        <w:jc w:val="both"/>
        <w:rPr>
          <w:rFonts w:ascii="Times New Roman" w:eastAsia="Times New Roman" w:hAnsi="Times New Roman" w:cs="Times New Roman"/>
        </w:rPr>
      </w:pPr>
      <w:r w:rsidRPr="00F52373">
        <w:rPr>
          <w:rFonts w:ascii="Times New Roman" w:eastAsia="Times New Roman" w:hAnsi="Times New Roman" w:cs="Times New Roman"/>
        </w:rPr>
        <w:t>izpaus</w:t>
      </w:r>
      <w:r w:rsidR="006D4F44">
        <w:rPr>
          <w:rFonts w:ascii="Times New Roman" w:eastAsia="Times New Roman" w:hAnsi="Times New Roman" w:cs="Times New Roman"/>
        </w:rPr>
        <w:t>me. Iepirkuma noteikumi visiem p</w:t>
      </w:r>
      <w:r w:rsidRPr="00F52373">
        <w:rPr>
          <w:rFonts w:ascii="Times New Roman" w:eastAsia="Times New Roman" w:hAnsi="Times New Roman" w:cs="Times New Roman"/>
        </w:rPr>
        <w:t>retendentiem ir vienādi.</w:t>
      </w:r>
    </w:p>
    <w:p w:rsidR="00CD7EA6" w:rsidRPr="008924A9" w:rsidRDefault="00E83E78" w:rsidP="00617C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10.2.</w:t>
      </w:r>
      <w:r w:rsidR="00CD7EA6" w:rsidRPr="008924A9">
        <w:rPr>
          <w:rFonts w:ascii="Times New Roman" w:eastAsia="Times New Roman" w:hAnsi="Times New Roman" w:cs="Times New Roman"/>
        </w:rPr>
        <w:t>Iepirkum</w:t>
      </w:r>
      <w:r w:rsidR="006D4F44">
        <w:rPr>
          <w:rFonts w:ascii="Times New Roman" w:eastAsia="Times New Roman" w:hAnsi="Times New Roman" w:cs="Times New Roman"/>
        </w:rPr>
        <w:t xml:space="preserve">a komisija ir tiesīga </w:t>
      </w:r>
      <w:r w:rsidR="006D4F44" w:rsidRPr="0053754D">
        <w:rPr>
          <w:rFonts w:ascii="Times New Roman" w:eastAsia="Times New Roman" w:hAnsi="Times New Roman" w:cs="Times New Roman"/>
        </w:rPr>
        <w:t>noraidīt p</w:t>
      </w:r>
      <w:r w:rsidR="00CD7EA6" w:rsidRPr="0053754D">
        <w:rPr>
          <w:rFonts w:ascii="Times New Roman" w:eastAsia="Times New Roman" w:hAnsi="Times New Roman" w:cs="Times New Roman"/>
        </w:rPr>
        <w:t>retendenta piedāvājumu</w:t>
      </w:r>
      <w:r w:rsidR="00CD7EA6" w:rsidRPr="008924A9">
        <w:rPr>
          <w:rFonts w:ascii="Times New Roman" w:eastAsia="Times New Roman" w:hAnsi="Times New Roman" w:cs="Times New Roman"/>
        </w:rPr>
        <w:t>, ja:</w:t>
      </w:r>
    </w:p>
    <w:p w:rsidR="00CD7EA6" w:rsidRPr="008924A9" w:rsidRDefault="00E83E78" w:rsidP="00617CF7">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10.2.1.</w:t>
      </w:r>
      <w:r w:rsidR="006D4F44">
        <w:rPr>
          <w:rFonts w:ascii="Times New Roman" w:eastAsia="Times New Roman" w:hAnsi="Times New Roman" w:cs="Times New Roman"/>
        </w:rPr>
        <w:t xml:space="preserve"> nav iesniegts kaut viens no n</w:t>
      </w:r>
      <w:r w:rsidR="00CD7EA6" w:rsidRPr="008924A9">
        <w:rPr>
          <w:rFonts w:ascii="Times New Roman" w:eastAsia="Times New Roman" w:hAnsi="Times New Roman" w:cs="Times New Roman"/>
        </w:rPr>
        <w:t xml:space="preserve">olikuma </w:t>
      </w:r>
      <w:r w:rsidRPr="0053754D">
        <w:rPr>
          <w:rFonts w:ascii="Times New Roman" w:eastAsia="Times New Roman" w:hAnsi="Times New Roman" w:cs="Times New Roman"/>
        </w:rPr>
        <w:t>11</w:t>
      </w:r>
      <w:r w:rsidR="00CD7EA6" w:rsidRPr="0053754D">
        <w:rPr>
          <w:rFonts w:ascii="Times New Roman" w:eastAsia="Times New Roman" w:hAnsi="Times New Roman" w:cs="Times New Roman"/>
        </w:rPr>
        <w:t>.sadaļā</w:t>
      </w:r>
      <w:r w:rsidR="00CD7EA6" w:rsidRPr="008924A9">
        <w:rPr>
          <w:rFonts w:ascii="Times New Roman" w:eastAsia="Times New Roman" w:hAnsi="Times New Roman" w:cs="Times New Roman"/>
        </w:rPr>
        <w:t xml:space="preserve"> minētajiem </w:t>
      </w:r>
      <w:r w:rsidR="00617CF7">
        <w:rPr>
          <w:rFonts w:ascii="Times New Roman" w:eastAsia="Times New Roman" w:hAnsi="Times New Roman" w:cs="Times New Roman"/>
        </w:rPr>
        <w:t xml:space="preserve">atlases </w:t>
      </w:r>
      <w:r w:rsidR="00CD7EA6" w:rsidRPr="008924A9">
        <w:rPr>
          <w:rFonts w:ascii="Times New Roman" w:eastAsia="Times New Roman" w:hAnsi="Times New Roman" w:cs="Times New Roman"/>
        </w:rPr>
        <w:t>dokumentiem;</w:t>
      </w:r>
    </w:p>
    <w:p w:rsidR="00CD7EA6" w:rsidRPr="008924A9" w:rsidRDefault="00E83E78" w:rsidP="00617CF7">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10.2.2.</w:t>
      </w:r>
      <w:r w:rsidR="00683DBE">
        <w:rPr>
          <w:rFonts w:ascii="Times New Roman" w:eastAsia="Times New Roman" w:hAnsi="Times New Roman" w:cs="Times New Roman"/>
        </w:rPr>
        <w:t>iesniegtais tehniskais</w:t>
      </w:r>
      <w:r w:rsidR="00617CF7">
        <w:rPr>
          <w:rFonts w:ascii="Times New Roman" w:eastAsia="Times New Roman" w:hAnsi="Times New Roman" w:cs="Times New Roman"/>
        </w:rPr>
        <w:t xml:space="preserve"> -</w:t>
      </w:r>
      <w:r w:rsidR="00CD7EA6" w:rsidRPr="008924A9">
        <w:rPr>
          <w:rFonts w:ascii="Times New Roman" w:eastAsia="Times New Roman" w:hAnsi="Times New Roman" w:cs="Times New Roman"/>
        </w:rPr>
        <w:t xml:space="preserve"> finanšu piedāvā</w:t>
      </w:r>
      <w:r w:rsidR="006D4F44">
        <w:rPr>
          <w:rFonts w:ascii="Times New Roman" w:eastAsia="Times New Roman" w:hAnsi="Times New Roman" w:cs="Times New Roman"/>
        </w:rPr>
        <w:t xml:space="preserve">jums nav sagatavots atbilstoši </w:t>
      </w:r>
      <w:r w:rsidR="00CD7EA6" w:rsidRPr="008924A9">
        <w:rPr>
          <w:rFonts w:ascii="Times New Roman" w:eastAsia="Times New Roman" w:hAnsi="Times New Roman" w:cs="Times New Roman"/>
        </w:rPr>
        <w:t>izvirzītajām prasībām</w:t>
      </w:r>
      <w:r w:rsidR="006D4F44">
        <w:rPr>
          <w:rFonts w:ascii="Times New Roman" w:eastAsia="Times New Roman" w:hAnsi="Times New Roman" w:cs="Times New Roman"/>
        </w:rPr>
        <w:t xml:space="preserve"> un piedāvātajai formai</w:t>
      </w:r>
      <w:r w:rsidR="00CD7EA6" w:rsidRPr="008924A9">
        <w:rPr>
          <w:rFonts w:ascii="Times New Roman" w:eastAsia="Times New Roman" w:hAnsi="Times New Roman" w:cs="Times New Roman"/>
        </w:rPr>
        <w:t>;</w:t>
      </w:r>
    </w:p>
    <w:p w:rsidR="00617CF7" w:rsidRDefault="00E83E78" w:rsidP="00617CF7">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10.2.3.</w:t>
      </w:r>
      <w:r w:rsidR="006D4F44">
        <w:rPr>
          <w:rFonts w:ascii="Times New Roman" w:eastAsia="Times New Roman" w:hAnsi="Times New Roman" w:cs="Times New Roman"/>
        </w:rPr>
        <w:t xml:space="preserve"> ir sniegta nepatiesa informācija</w:t>
      </w:r>
      <w:r w:rsidR="00CD7EA6" w:rsidRPr="008924A9">
        <w:rPr>
          <w:rFonts w:ascii="Times New Roman" w:eastAsia="Times New Roman" w:hAnsi="Times New Roman" w:cs="Times New Roman"/>
        </w:rPr>
        <w:t xml:space="preserve"> kvalifikācijas novē</w:t>
      </w:r>
      <w:r w:rsidR="006D4F44">
        <w:rPr>
          <w:rFonts w:ascii="Times New Roman" w:eastAsia="Times New Roman" w:hAnsi="Times New Roman" w:cs="Times New Roman"/>
        </w:rPr>
        <w:t xml:space="preserve">rtēšanai vai vispār nav sniegta pieprasītā </w:t>
      </w:r>
    </w:p>
    <w:p w:rsidR="008924A9" w:rsidRDefault="006D4F44" w:rsidP="00617CF7">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informācija</w:t>
      </w:r>
      <w:r w:rsidR="00CD7EA6" w:rsidRPr="008924A9">
        <w:rPr>
          <w:rFonts w:ascii="Times New Roman" w:eastAsia="Times New Roman" w:hAnsi="Times New Roman" w:cs="Times New Roman"/>
        </w:rPr>
        <w:t>.</w:t>
      </w:r>
    </w:p>
    <w:p w:rsidR="00B84D53" w:rsidRDefault="00E83E78" w:rsidP="00E83E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10.3.</w:t>
      </w:r>
      <w:r w:rsidR="00F82EA0">
        <w:rPr>
          <w:rFonts w:ascii="Times New Roman" w:eastAsia="Times New Roman" w:hAnsi="Times New Roman" w:cs="Times New Roman"/>
        </w:rPr>
        <w:t>Iepirkuma komisija p</w:t>
      </w:r>
      <w:r w:rsidR="00CD7EA6" w:rsidRPr="008924A9">
        <w:rPr>
          <w:rFonts w:ascii="Times New Roman" w:eastAsia="Times New Roman" w:hAnsi="Times New Roman" w:cs="Times New Roman"/>
        </w:rPr>
        <w:t xml:space="preserve">retendentu, kuram būtu piešķiramas iepirkuma līguma slēgšanas tiesības, izslēdz no dalības iepirkumā jebkurā no </w:t>
      </w:r>
      <w:r w:rsidR="00CD7EA6" w:rsidRPr="00F82EA0">
        <w:rPr>
          <w:rFonts w:ascii="Times New Roman" w:eastAsia="Times New Roman" w:hAnsi="Times New Roman" w:cs="Times New Roman"/>
        </w:rPr>
        <w:t>Publisko iepirkumu likuma 9.panta astotajā daļā minētajiem gadījumiem.</w:t>
      </w:r>
    </w:p>
    <w:p w:rsidR="006D4F44" w:rsidRDefault="00E83E78" w:rsidP="009134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10.4.</w:t>
      </w:r>
      <w:r w:rsidR="006D4F44">
        <w:rPr>
          <w:rFonts w:ascii="Times New Roman" w:eastAsia="Times New Roman" w:hAnsi="Times New Roman" w:cs="Times New Roman"/>
        </w:rPr>
        <w:t>Ja p</w:t>
      </w:r>
      <w:r w:rsidR="00CD7EA6" w:rsidRPr="00B84D53">
        <w:rPr>
          <w:rFonts w:ascii="Times New Roman" w:eastAsia="Times New Roman" w:hAnsi="Times New Roman" w:cs="Times New Roman"/>
        </w:rPr>
        <w:t xml:space="preserve">retendents </w:t>
      </w:r>
      <w:r w:rsidR="00CD7EA6" w:rsidRPr="00F172C4">
        <w:rPr>
          <w:rFonts w:ascii="Times New Roman" w:eastAsia="Times New Roman" w:hAnsi="Times New Roman" w:cs="Times New Roman"/>
        </w:rPr>
        <w:t>plāno piesaistīt apakšuzņēmējus</w:t>
      </w:r>
      <w:r w:rsidR="00CD7EA6" w:rsidRPr="00B84D53">
        <w:rPr>
          <w:rFonts w:ascii="Times New Roman" w:eastAsia="Times New Roman" w:hAnsi="Times New Roman" w:cs="Times New Roman"/>
        </w:rPr>
        <w:t xml:space="preserve">, tad tie ir piesaistāmi saskaņā ar Publisko iepirkumu likuma </w:t>
      </w:r>
      <w:r w:rsidR="00CD7EA6" w:rsidRPr="00E83E78">
        <w:rPr>
          <w:rFonts w:ascii="Times New Roman" w:eastAsia="Times New Roman" w:hAnsi="Times New Roman" w:cs="Times New Roman"/>
        </w:rPr>
        <w:t>63.panta noteikumiem</w:t>
      </w:r>
      <w:r w:rsidR="00CD7EA6" w:rsidRPr="00B84D53">
        <w:rPr>
          <w:rFonts w:ascii="Times New Roman" w:eastAsia="Times New Roman" w:hAnsi="Times New Roman" w:cs="Times New Roman"/>
        </w:rPr>
        <w:t xml:space="preserve">. </w:t>
      </w:r>
      <w:bookmarkStart w:id="5" w:name="_Toc59334737"/>
      <w:bookmarkStart w:id="6" w:name="_Toc61422143"/>
      <w:bookmarkEnd w:id="4"/>
      <w:r w:rsidR="006D4F44">
        <w:rPr>
          <w:rFonts w:ascii="Times New Roman" w:eastAsia="Times New Roman" w:hAnsi="Times New Roman" w:cs="Times New Roman"/>
        </w:rPr>
        <w:t xml:space="preserve">Jāiesniedz </w:t>
      </w:r>
      <w:r w:rsidR="006D4F44" w:rsidRPr="00973946">
        <w:rPr>
          <w:rFonts w:ascii="Times New Roman" w:hAnsi="Times New Roman" w:cs="Times New Roman"/>
        </w:rPr>
        <w:t>informācija par konkrētajiem apakšuzņēmējiem un tiem nododamo darbu sar</w:t>
      </w:r>
      <w:r w:rsidR="004D5922">
        <w:rPr>
          <w:rFonts w:ascii="Times New Roman" w:hAnsi="Times New Roman" w:cs="Times New Roman"/>
        </w:rPr>
        <w:t>aksts un apjoms (2.pielikums).</w:t>
      </w:r>
      <w:r w:rsidR="006D4F44" w:rsidRPr="00973946">
        <w:rPr>
          <w:rFonts w:ascii="Times New Roman" w:hAnsi="Times New Roman" w:cs="Times New Roman"/>
        </w:rPr>
        <w:t xml:space="preserve"> </w:t>
      </w:r>
    </w:p>
    <w:p w:rsidR="008064C9" w:rsidRPr="00F82EA0" w:rsidRDefault="00BF7096" w:rsidP="00B84D53">
      <w:pPr>
        <w:widowControl w:val="0"/>
        <w:spacing w:after="0" w:line="240" w:lineRule="auto"/>
        <w:ind w:right="-142"/>
        <w:rPr>
          <w:rFonts w:ascii="Times New Roman" w:eastAsia="Times New Roman" w:hAnsi="Times New Roman" w:cs="Times New Roman"/>
          <w:b/>
          <w:bCs/>
          <w:color w:val="000000"/>
          <w:kern w:val="2"/>
          <w:lang w:eastAsia="zh-CN"/>
        </w:rPr>
      </w:pPr>
      <w:r>
        <w:rPr>
          <w:rFonts w:ascii="Times New Roman" w:eastAsia="Times New Roman" w:hAnsi="Times New Roman" w:cs="Times New Roman"/>
          <w:b/>
          <w:bCs/>
          <w:color w:val="000000"/>
          <w:kern w:val="2"/>
          <w:lang w:eastAsia="zh-CN"/>
        </w:rPr>
        <w:t>11.</w:t>
      </w:r>
      <w:r w:rsidR="008064C9" w:rsidRPr="00F82EA0">
        <w:rPr>
          <w:rFonts w:ascii="Times New Roman" w:eastAsia="Times New Roman" w:hAnsi="Times New Roman" w:cs="Times New Roman"/>
          <w:b/>
          <w:bCs/>
          <w:color w:val="000000"/>
          <w:kern w:val="2"/>
          <w:lang w:eastAsia="zh-CN"/>
        </w:rPr>
        <w:t>Prasības pretend</w:t>
      </w:r>
      <w:r w:rsidR="00F82EA0">
        <w:rPr>
          <w:rFonts w:ascii="Times New Roman" w:eastAsia="Times New Roman" w:hAnsi="Times New Roman" w:cs="Times New Roman"/>
          <w:b/>
          <w:bCs/>
          <w:color w:val="000000"/>
          <w:kern w:val="2"/>
          <w:lang w:eastAsia="zh-CN"/>
        </w:rPr>
        <w:t>entam un iesniedzamie dokumenti</w:t>
      </w:r>
    </w:p>
    <w:tbl>
      <w:tblPr>
        <w:tblStyle w:val="Reatabula"/>
        <w:tblW w:w="0" w:type="auto"/>
        <w:tblLook w:val="04A0" w:firstRow="1" w:lastRow="0" w:firstColumn="1" w:lastColumn="0" w:noHBand="0" w:noVBand="1"/>
      </w:tblPr>
      <w:tblGrid>
        <w:gridCol w:w="766"/>
        <w:gridCol w:w="3098"/>
        <w:gridCol w:w="5493"/>
      </w:tblGrid>
      <w:tr w:rsidR="008064C9" w:rsidTr="00463F33">
        <w:tc>
          <w:tcPr>
            <w:tcW w:w="766" w:type="dxa"/>
          </w:tcPr>
          <w:p w:rsidR="008064C9" w:rsidRDefault="008064C9" w:rsidP="00ED2B12">
            <w:pPr>
              <w:widowControl w:val="0"/>
              <w:ind w:right="-142"/>
              <w:rPr>
                <w:rFonts w:ascii="Times New Roman" w:hAnsi="Times New Roman" w:cs="Times New Roman"/>
                <w:b/>
              </w:rPr>
            </w:pPr>
          </w:p>
        </w:tc>
        <w:tc>
          <w:tcPr>
            <w:tcW w:w="3098" w:type="dxa"/>
          </w:tcPr>
          <w:p w:rsidR="008064C9" w:rsidRPr="00053563" w:rsidRDefault="008064C9" w:rsidP="00ED2B12">
            <w:pPr>
              <w:suppressAutoHyphens/>
              <w:autoSpaceDE w:val="0"/>
              <w:rPr>
                <w:rFonts w:ascii="Times New Roman" w:eastAsia="Times New Roman" w:hAnsi="Times New Roman" w:cs="Times New Roman"/>
                <w:b/>
                <w:bCs/>
                <w:lang w:eastAsia="zh-CN"/>
              </w:rPr>
            </w:pPr>
            <w:r w:rsidRPr="00053563">
              <w:rPr>
                <w:rFonts w:ascii="Times New Roman" w:eastAsia="Times New Roman" w:hAnsi="Times New Roman" w:cs="Times New Roman"/>
                <w:b/>
                <w:lang w:eastAsia="zh-CN"/>
              </w:rPr>
              <w:t>Pretendenta atlases prasības</w:t>
            </w:r>
          </w:p>
        </w:tc>
        <w:tc>
          <w:tcPr>
            <w:tcW w:w="5493" w:type="dxa"/>
          </w:tcPr>
          <w:p w:rsidR="008064C9" w:rsidRPr="00053563" w:rsidRDefault="008064C9" w:rsidP="00ED2B12">
            <w:pPr>
              <w:suppressAutoHyphens/>
              <w:autoSpaceDE w:val="0"/>
              <w:rPr>
                <w:rFonts w:ascii="Times New Roman" w:eastAsia="Times New Roman" w:hAnsi="Times New Roman" w:cs="Times New Roman"/>
                <w:lang w:val="en-US" w:eastAsia="zh-CN"/>
              </w:rPr>
            </w:pPr>
            <w:r w:rsidRPr="00053563">
              <w:rPr>
                <w:rFonts w:ascii="Times New Roman" w:eastAsia="Times New Roman" w:hAnsi="Times New Roman" w:cs="Times New Roman"/>
                <w:b/>
                <w:bCs/>
                <w:lang w:eastAsia="zh-CN"/>
              </w:rPr>
              <w:t>Iesniedzamie dokumenti</w:t>
            </w:r>
          </w:p>
        </w:tc>
      </w:tr>
      <w:tr w:rsidR="008064C9" w:rsidTr="00463F33">
        <w:tc>
          <w:tcPr>
            <w:tcW w:w="766" w:type="dxa"/>
          </w:tcPr>
          <w:p w:rsidR="008064C9" w:rsidRPr="00545683" w:rsidRDefault="00073841" w:rsidP="00ED2B12">
            <w:pPr>
              <w:widowControl w:val="0"/>
              <w:ind w:right="-142"/>
              <w:rPr>
                <w:rFonts w:ascii="Times New Roman" w:hAnsi="Times New Roman" w:cs="Times New Roman"/>
              </w:rPr>
            </w:pPr>
            <w:r>
              <w:rPr>
                <w:rFonts w:ascii="Times New Roman" w:hAnsi="Times New Roman" w:cs="Times New Roman"/>
              </w:rPr>
              <w:t>11.1.</w:t>
            </w:r>
          </w:p>
        </w:tc>
        <w:tc>
          <w:tcPr>
            <w:tcW w:w="3098" w:type="dxa"/>
          </w:tcPr>
          <w:p w:rsidR="007D574E" w:rsidRPr="009134B5" w:rsidRDefault="007D574E" w:rsidP="009134B5">
            <w:pPr>
              <w:rPr>
                <w:rFonts w:ascii="Times New Roman" w:hAnsi="Times New Roman" w:cs="Times New Roman"/>
              </w:rPr>
            </w:pPr>
            <w:r w:rsidRPr="009134B5">
              <w:rPr>
                <w:rFonts w:ascii="Times New Roman" w:hAnsi="Times New Roman" w:cs="Times New Roman"/>
              </w:rPr>
              <w:t>Pretendents vai personālsabiedrība, vai personālsabiedrības biedrs ir reģistrēts normatīvajos aktos noteiktajā kārtībā.</w:t>
            </w:r>
          </w:p>
          <w:p w:rsidR="00617CF7" w:rsidRPr="00683DBE" w:rsidRDefault="007D574E" w:rsidP="009134B5">
            <w:pPr>
              <w:widowControl w:val="0"/>
              <w:ind w:right="-142"/>
              <w:rPr>
                <w:rFonts w:ascii="Times New Roman" w:hAnsi="Times New Roman" w:cs="Times New Roman"/>
              </w:rPr>
            </w:pPr>
            <w:r w:rsidRPr="009134B5">
              <w:rPr>
                <w:rFonts w:ascii="Times New Roman" w:hAnsi="Times New Roman" w:cs="Times New Roman"/>
              </w:rPr>
              <w:t>Attiecībā uz</w:t>
            </w:r>
            <w:r w:rsidRPr="009134B5">
              <w:rPr>
                <w:rFonts w:ascii="Times New Roman" w:hAnsi="Times New Roman" w:cs="Times New Roman"/>
                <w:b/>
              </w:rPr>
              <w:t xml:space="preserve"> </w:t>
            </w:r>
            <w:r w:rsidRPr="009134B5">
              <w:rPr>
                <w:rFonts w:ascii="Times New Roman" w:hAnsi="Times New Roman" w:cs="Times New Roman"/>
              </w:rPr>
              <w:t>ārvalstī reģistrētu vai pastāvīgi dzīvojošu pretendentu atbilstoša reģistrācija attiecīgajā jomā ir nepieciešama, ja attiecīgās valsts normatīvie akti to paredz</w:t>
            </w:r>
          </w:p>
          <w:p w:rsidR="00617CF7" w:rsidRPr="00617CF7" w:rsidRDefault="00617CF7" w:rsidP="009134B5">
            <w:pPr>
              <w:widowControl w:val="0"/>
              <w:ind w:right="-142"/>
              <w:rPr>
                <w:rFonts w:ascii="Times New Roman" w:eastAsia="Times New Roman" w:hAnsi="Times New Roman" w:cs="Times New Roman"/>
                <w:lang w:eastAsia="zh-CN"/>
              </w:rPr>
            </w:pPr>
            <w:r w:rsidRPr="00617CF7">
              <w:rPr>
                <w:rFonts w:ascii="Times New Roman" w:eastAsia="Times New Roman" w:hAnsi="Times New Roman" w:cs="Times New Roman"/>
              </w:rPr>
              <w:t>Fiziskas personas ir  reģistrētas  LR Valsts ieņēmumu dienestā  kā nodokļu maksātājas.</w:t>
            </w:r>
          </w:p>
        </w:tc>
        <w:tc>
          <w:tcPr>
            <w:tcW w:w="5493" w:type="dxa"/>
          </w:tcPr>
          <w:p w:rsidR="00617CF7" w:rsidRPr="00683DBE" w:rsidRDefault="00617CF7" w:rsidP="00617CF7">
            <w:pPr>
              <w:widowControl w:val="0"/>
              <w:ind w:right="-142"/>
              <w:rPr>
                <w:rFonts w:ascii="Times New Roman" w:hAnsi="Times New Roman" w:cs="Times New Roman"/>
              </w:rPr>
            </w:pPr>
            <w:r w:rsidRPr="00683DBE">
              <w:rPr>
                <w:rFonts w:ascii="Times New Roman" w:hAnsi="Times New Roman" w:cs="Times New Roman"/>
              </w:rPr>
              <w:t xml:space="preserve">Par LR reģistrētu Pretendentu komisija pārbaudīs informāciju noteiktajā kārtībā </w:t>
            </w:r>
            <w:hyperlink r:id="rId15" w:history="1">
              <w:r w:rsidRPr="00683DBE">
                <w:rPr>
                  <w:rStyle w:val="Hipersaite"/>
                  <w:rFonts w:ascii="Times New Roman" w:hAnsi="Times New Roman" w:cs="Times New Roman"/>
                </w:rPr>
                <w:t>www.eis.gov.lv</w:t>
              </w:r>
            </w:hyperlink>
          </w:p>
          <w:p w:rsidR="008924A9" w:rsidRPr="00683DBE" w:rsidRDefault="007D574E" w:rsidP="009134B5">
            <w:pPr>
              <w:widowControl w:val="0"/>
              <w:ind w:right="-142"/>
              <w:rPr>
                <w:rFonts w:ascii="Times New Roman" w:hAnsi="Times New Roman" w:cs="Times New Roman"/>
              </w:rPr>
            </w:pPr>
            <w:r w:rsidRPr="00683DBE">
              <w:rPr>
                <w:rFonts w:ascii="Times New Roman" w:hAnsi="Times New Roman" w:cs="Times New Roman"/>
              </w:rPr>
              <w:t>Ārvalstī reģistrēts vai pastāvīgi dzīvojošs pretendents iesniedz kompetentas institūcijas dokumenta kopiju, kas apliecina, ka pretendents ir atbilstoši reģistrēts.</w:t>
            </w:r>
          </w:p>
          <w:p w:rsidR="00617CF7" w:rsidRPr="00683DBE" w:rsidRDefault="00617CF7" w:rsidP="009134B5">
            <w:pPr>
              <w:widowControl w:val="0"/>
              <w:ind w:right="-142"/>
              <w:rPr>
                <w:rFonts w:ascii="Times New Roman" w:hAnsi="Times New Roman" w:cs="Times New Roman"/>
              </w:rPr>
            </w:pPr>
          </w:p>
          <w:p w:rsidR="00617CF7" w:rsidRPr="00683DBE" w:rsidRDefault="00617CF7" w:rsidP="009134B5">
            <w:pPr>
              <w:widowControl w:val="0"/>
              <w:ind w:right="-142"/>
              <w:rPr>
                <w:rFonts w:ascii="Times New Roman" w:hAnsi="Times New Roman" w:cs="Times New Roman"/>
              </w:rPr>
            </w:pPr>
          </w:p>
          <w:p w:rsidR="00617CF7" w:rsidRPr="00683DBE" w:rsidRDefault="00617CF7" w:rsidP="009134B5">
            <w:pPr>
              <w:widowControl w:val="0"/>
              <w:ind w:right="-142"/>
              <w:rPr>
                <w:rFonts w:ascii="Times New Roman" w:hAnsi="Times New Roman" w:cs="Times New Roman"/>
              </w:rPr>
            </w:pPr>
          </w:p>
          <w:p w:rsidR="00617CF7" w:rsidRPr="00683DBE" w:rsidRDefault="00617CF7" w:rsidP="009134B5">
            <w:pPr>
              <w:widowControl w:val="0"/>
              <w:ind w:right="-142"/>
              <w:rPr>
                <w:rFonts w:ascii="Times New Roman" w:hAnsi="Times New Roman" w:cs="Times New Roman"/>
              </w:rPr>
            </w:pPr>
          </w:p>
          <w:p w:rsidR="00617CF7" w:rsidRPr="00683DBE" w:rsidRDefault="00617CF7" w:rsidP="009134B5">
            <w:pPr>
              <w:widowControl w:val="0"/>
              <w:ind w:right="-142"/>
              <w:rPr>
                <w:rFonts w:ascii="Times New Roman" w:hAnsi="Times New Roman" w:cs="Times New Roman"/>
              </w:rPr>
            </w:pPr>
          </w:p>
          <w:p w:rsidR="00617CF7" w:rsidRPr="00617CF7" w:rsidRDefault="00617CF7" w:rsidP="009134B5">
            <w:pPr>
              <w:widowControl w:val="0"/>
              <w:ind w:right="-142"/>
              <w:rPr>
                <w:rFonts w:ascii="Times New Roman" w:hAnsi="Times New Roman" w:cs="Times New Roman"/>
              </w:rPr>
            </w:pPr>
            <w:r w:rsidRPr="00683DBE">
              <w:rPr>
                <w:rFonts w:ascii="Times New Roman" w:eastAsia="Times New Roman" w:hAnsi="Times New Roman" w:cs="Times New Roman"/>
                <w:lang w:eastAsia="zh-CN"/>
              </w:rPr>
              <w:t xml:space="preserve">Fiziskām personām jāiesniedz Valsts ieņēmumu dienesta izsniegta </w:t>
            </w:r>
            <w:r w:rsidRPr="00683DBE">
              <w:rPr>
                <w:rFonts w:ascii="Times New Roman" w:eastAsia="Times New Roman" w:hAnsi="Times New Roman" w:cs="Times New Roman"/>
                <w:b/>
                <w:lang w:eastAsia="zh-CN"/>
              </w:rPr>
              <w:t xml:space="preserve">nodokļu maksātāja reģistrācijas apliecības </w:t>
            </w:r>
            <w:r w:rsidRPr="00683DBE">
              <w:rPr>
                <w:rFonts w:ascii="Times New Roman" w:eastAsia="Times New Roman" w:hAnsi="Times New Roman" w:cs="Times New Roman"/>
                <w:lang w:eastAsia="zh-CN"/>
              </w:rPr>
              <w:t>kopija.</w:t>
            </w:r>
          </w:p>
        </w:tc>
      </w:tr>
      <w:tr w:rsidR="008064C9" w:rsidTr="00463F33">
        <w:tc>
          <w:tcPr>
            <w:tcW w:w="766" w:type="dxa"/>
          </w:tcPr>
          <w:p w:rsidR="008064C9" w:rsidRPr="009E5E62" w:rsidRDefault="00073841" w:rsidP="00ED2B12">
            <w:pPr>
              <w:suppressAutoHyphens/>
              <w:autoSpaceDE w:val="0"/>
              <w:rPr>
                <w:rFonts w:ascii="Times New Roman" w:eastAsia="Times New Roman" w:hAnsi="Times New Roman" w:cs="Times New Roman"/>
                <w:lang w:eastAsia="zh-CN"/>
              </w:rPr>
            </w:pPr>
            <w:r w:rsidRPr="009E5E62">
              <w:rPr>
                <w:rFonts w:ascii="Times New Roman" w:eastAsia="Times New Roman" w:hAnsi="Times New Roman" w:cs="Times New Roman"/>
                <w:lang w:eastAsia="zh-CN"/>
              </w:rPr>
              <w:t>11.2.</w:t>
            </w:r>
          </w:p>
        </w:tc>
        <w:tc>
          <w:tcPr>
            <w:tcW w:w="3098" w:type="dxa"/>
          </w:tcPr>
          <w:p w:rsidR="008064C9" w:rsidRPr="00A833F4" w:rsidRDefault="008064C9" w:rsidP="00ED2B12">
            <w:pPr>
              <w:suppressAutoHyphens/>
              <w:autoSpaceDE w:val="0"/>
              <w:rPr>
                <w:rFonts w:ascii="Times New Roman" w:eastAsia="Times New Roman" w:hAnsi="Times New Roman" w:cs="Times New Roman"/>
                <w:lang w:eastAsia="zh-CN"/>
              </w:rPr>
            </w:pPr>
            <w:r w:rsidRPr="00A833F4">
              <w:rPr>
                <w:rFonts w:ascii="Times New Roman" w:eastAsia="Times New Roman" w:hAnsi="Times New Roman" w:cs="Times New Roman"/>
                <w:lang w:eastAsia="zh-CN"/>
              </w:rPr>
              <w:t>Pretendents</w:t>
            </w:r>
            <w:r w:rsidR="00576E63">
              <w:rPr>
                <w:rFonts w:ascii="Times New Roman" w:eastAsia="Times New Roman" w:hAnsi="Times New Roman" w:cs="Times New Roman"/>
                <w:lang w:eastAsia="zh-CN"/>
              </w:rPr>
              <w:t xml:space="preserve"> </w:t>
            </w:r>
            <w:r w:rsidRPr="00A833F4">
              <w:rPr>
                <w:rFonts w:ascii="Times New Roman" w:eastAsia="Times New Roman" w:hAnsi="Times New Roman" w:cs="Times New Roman"/>
                <w:lang w:eastAsia="zh-CN"/>
              </w:rPr>
              <w:t xml:space="preserve"> iesniedz</w:t>
            </w:r>
            <w:r w:rsidR="00B5183A">
              <w:rPr>
                <w:rFonts w:ascii="Times New Roman" w:eastAsia="Times New Roman" w:hAnsi="Times New Roman" w:cs="Times New Roman"/>
                <w:lang w:eastAsia="zh-CN"/>
              </w:rPr>
              <w:t>is Pieteikumu dalībai Iepirkumā.</w:t>
            </w:r>
          </w:p>
          <w:p w:rsidR="00554650" w:rsidRPr="00897783" w:rsidRDefault="00554650" w:rsidP="00A833F4">
            <w:pPr>
              <w:pStyle w:val="Virsraksts3"/>
              <w:widowControl w:val="0"/>
              <w:numPr>
                <w:ilvl w:val="2"/>
                <w:numId w:val="0"/>
              </w:numPr>
              <w:tabs>
                <w:tab w:val="num" w:pos="567"/>
              </w:tabs>
              <w:autoSpaceDE w:val="0"/>
              <w:autoSpaceDN w:val="0"/>
              <w:spacing w:before="0" w:after="0"/>
              <w:ind w:firstLine="540"/>
              <w:jc w:val="both"/>
              <w:outlineLvl w:val="2"/>
              <w:rPr>
                <w:rFonts w:cs="Times New Roman"/>
                <w:sz w:val="24"/>
                <w:szCs w:val="24"/>
                <w:lang w:eastAsia="zh-CN"/>
              </w:rPr>
            </w:pPr>
          </w:p>
        </w:tc>
        <w:tc>
          <w:tcPr>
            <w:tcW w:w="5493" w:type="dxa"/>
          </w:tcPr>
          <w:p w:rsidR="00CC5549" w:rsidRPr="00967541" w:rsidRDefault="008064C9" w:rsidP="00244BEF">
            <w:pPr>
              <w:suppressAutoHyphens/>
              <w:autoSpaceDE w:val="0"/>
              <w:rPr>
                <w:rFonts w:ascii="Times New Roman" w:hAnsi="Times New Roman" w:cs="Times New Roman"/>
              </w:rPr>
            </w:pPr>
            <w:r w:rsidRPr="00A833F4">
              <w:rPr>
                <w:rFonts w:ascii="Times New Roman" w:hAnsi="Times New Roman"/>
              </w:rPr>
              <w:t xml:space="preserve">Pretendenta parakstīts </w:t>
            </w:r>
            <w:r w:rsidRPr="00A833F4">
              <w:rPr>
                <w:rFonts w:ascii="Times New Roman" w:hAnsi="Times New Roman"/>
                <w:b/>
              </w:rPr>
              <w:t>Pieteikums</w:t>
            </w:r>
            <w:r w:rsidRPr="00A833F4">
              <w:rPr>
                <w:rFonts w:ascii="Times New Roman" w:hAnsi="Times New Roman"/>
              </w:rPr>
              <w:t xml:space="preserve"> </w:t>
            </w:r>
            <w:r w:rsidR="00244BEF">
              <w:rPr>
                <w:rFonts w:ascii="Times New Roman" w:hAnsi="Times New Roman"/>
              </w:rPr>
              <w:t xml:space="preserve">(1.pielikums) </w:t>
            </w:r>
            <w:r w:rsidRPr="00A833F4">
              <w:rPr>
                <w:rFonts w:ascii="Times New Roman" w:hAnsi="Times New Roman"/>
              </w:rPr>
              <w:t xml:space="preserve">dalībai iepirkumā, </w:t>
            </w:r>
            <w:r w:rsidRPr="00A833F4">
              <w:rPr>
                <w:rFonts w:ascii="Times New Roman" w:hAnsi="Times New Roman" w:cs="Times New Roman"/>
              </w:rPr>
              <w:t>Pretendents pievieno</w:t>
            </w:r>
            <w:r w:rsidRPr="00A833F4">
              <w:rPr>
                <w:rFonts w:ascii="Times New Roman" w:hAnsi="Times New Roman" w:cs="Times New Roman"/>
                <w:b/>
              </w:rPr>
              <w:t xml:space="preserve"> pilnvaru </w:t>
            </w:r>
            <w:r w:rsidRPr="00A833F4">
              <w:rPr>
                <w:rFonts w:ascii="Times New Roman" w:hAnsi="Times New Roman" w:cs="Times New Roman"/>
              </w:rPr>
              <w:t>par tiesībām pārstāvēt pretendentu</w:t>
            </w:r>
            <w:r w:rsidRPr="00A833F4">
              <w:rPr>
                <w:rFonts w:ascii="Times New Roman" w:hAnsi="Times New Roman" w:cs="Times New Roman"/>
                <w:b/>
              </w:rPr>
              <w:t>,</w:t>
            </w:r>
            <w:r w:rsidRPr="00A833F4">
              <w:rPr>
                <w:rFonts w:ascii="Times New Roman" w:hAnsi="Times New Roman" w:cs="Times New Roman"/>
              </w:rPr>
              <w:t xml:space="preserve"> ja piedāvājumu paraksta persona, </w:t>
            </w:r>
            <w:r w:rsidRPr="00A833F4">
              <w:rPr>
                <w:rFonts w:ascii="Times New Roman" w:hAnsi="Times New Roman" w:cs="Times New Roman"/>
              </w:rPr>
              <w:lastRenderedPageBreak/>
              <w:t>kurai nav komercreģistra iestādes Latvijas Republikas Uzņēmumu reģistra norādītās pārstāvības tiesības.</w:t>
            </w:r>
          </w:p>
        </w:tc>
      </w:tr>
      <w:tr w:rsidR="00617CF7" w:rsidTr="00463F33">
        <w:tc>
          <w:tcPr>
            <w:tcW w:w="766" w:type="dxa"/>
          </w:tcPr>
          <w:p w:rsidR="00617CF7" w:rsidRPr="009E5E62" w:rsidRDefault="00683DBE" w:rsidP="00ED2B12">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11.3. </w:t>
            </w:r>
          </w:p>
        </w:tc>
        <w:tc>
          <w:tcPr>
            <w:tcW w:w="3098" w:type="dxa"/>
          </w:tcPr>
          <w:p w:rsidR="00617CF7" w:rsidRPr="00244BEF" w:rsidRDefault="00617CF7" w:rsidP="00ED2B12">
            <w:pPr>
              <w:suppressAutoHyphens/>
              <w:autoSpaceDE w:val="0"/>
              <w:rPr>
                <w:rFonts w:ascii="Times New Roman" w:eastAsia="Times New Roman" w:hAnsi="Times New Roman" w:cs="Times New Roman"/>
                <w:lang w:eastAsia="zh-CN"/>
              </w:rPr>
            </w:pPr>
            <w:r w:rsidRPr="00244BEF">
              <w:rPr>
                <w:rFonts w:ascii="Times New Roman" w:eastAsia="Times New Roman" w:hAnsi="Times New Roman" w:cs="Times New Roman"/>
                <w:lang w:eastAsia="zh-CN"/>
              </w:rPr>
              <w:t>Pretendents atbilstoši Pārtikas aprites uzraudzības likumam un 2010.gada 2.februāra Ministru kabineta noteikumiem Nr. 104 „Pārtikas uzņēmumu atzīšanas un reģistrācijas kārtība” ir reģistrēts Pārtikas Veterinārajā dienestā (PVD) vai atzīts uzņēmums.</w:t>
            </w:r>
          </w:p>
        </w:tc>
        <w:tc>
          <w:tcPr>
            <w:tcW w:w="5493" w:type="dxa"/>
          </w:tcPr>
          <w:p w:rsidR="00617CF7" w:rsidRPr="00244BEF" w:rsidRDefault="00617CF7" w:rsidP="00ED2B12">
            <w:pPr>
              <w:suppressAutoHyphens/>
              <w:autoSpaceDE w:val="0"/>
              <w:rPr>
                <w:rFonts w:ascii="Times New Roman" w:hAnsi="Times New Roman"/>
              </w:rPr>
            </w:pPr>
            <w:r w:rsidRPr="00244BEF">
              <w:rPr>
                <w:rFonts w:ascii="Times New Roman" w:hAnsi="Times New Roman"/>
              </w:rPr>
              <w:t xml:space="preserve">PVD izsniegta </w:t>
            </w:r>
            <w:r w:rsidRPr="00244BEF">
              <w:rPr>
                <w:rFonts w:ascii="Times New Roman" w:hAnsi="Times New Roman"/>
                <w:b/>
              </w:rPr>
              <w:t>reģistrācijas apliecības</w:t>
            </w:r>
            <w:r w:rsidRPr="00244BEF">
              <w:rPr>
                <w:rFonts w:ascii="Times New Roman" w:hAnsi="Times New Roman"/>
              </w:rPr>
              <w:t xml:space="preserve"> kopija vai </w:t>
            </w:r>
            <w:r w:rsidRPr="00244BEF">
              <w:rPr>
                <w:rFonts w:ascii="Times New Roman" w:hAnsi="Times New Roman"/>
                <w:b/>
              </w:rPr>
              <w:t>atzīšanas apliecības</w:t>
            </w:r>
            <w:r w:rsidRPr="00244BEF">
              <w:rPr>
                <w:rFonts w:ascii="Times New Roman" w:hAnsi="Times New Roman"/>
              </w:rPr>
              <w:t xml:space="preserve"> kopija  vai izdruka no PVD mājas lapas par pretendenta reģistrācijas vai atzīšanas fakta esamību, kas apliecina viņa tiesības atbilstoši Pārtikas aprites uzraudzības likumam piedalīties pārtikas apritē. </w:t>
            </w:r>
            <w:r w:rsidRPr="00244BEF">
              <w:rPr>
                <w:rFonts w:ascii="Times New Roman" w:hAnsi="Times New Roman"/>
                <w:i/>
              </w:rPr>
              <w:t>(prasība attiecas uz pretendentiem , kuru darbībai atbilstoši likuma prasībām ir nepieciešama reģistrācija PVD vai atzīšanas fakta saņem)</w:t>
            </w:r>
          </w:p>
        </w:tc>
      </w:tr>
      <w:tr w:rsidR="00FC7CDF" w:rsidTr="00463F33">
        <w:tc>
          <w:tcPr>
            <w:tcW w:w="766" w:type="dxa"/>
          </w:tcPr>
          <w:p w:rsidR="00FC7CDF" w:rsidRPr="009E5E62" w:rsidRDefault="004C2BF1" w:rsidP="00073841">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11.4</w:t>
            </w:r>
            <w:r w:rsidR="00073841" w:rsidRPr="009E5E62">
              <w:rPr>
                <w:rFonts w:ascii="Times New Roman" w:eastAsia="Times New Roman" w:hAnsi="Times New Roman" w:cs="Times New Roman"/>
                <w:lang w:eastAsia="zh-CN"/>
              </w:rPr>
              <w:t>.</w:t>
            </w:r>
          </w:p>
        </w:tc>
        <w:tc>
          <w:tcPr>
            <w:tcW w:w="3098" w:type="dxa"/>
          </w:tcPr>
          <w:p w:rsidR="00617CF7" w:rsidRPr="00244BEF" w:rsidRDefault="007D574E" w:rsidP="00617CF7">
            <w:pPr>
              <w:rPr>
                <w:rFonts w:ascii="Times New Roman" w:hAnsi="Times New Roman" w:cs="Times New Roman"/>
              </w:rPr>
            </w:pPr>
            <w:r w:rsidRPr="00244BEF">
              <w:rPr>
                <w:rFonts w:ascii="Times New Roman" w:hAnsi="Times New Roman" w:cs="Times New Roman"/>
              </w:rPr>
              <w:t>Pretendents var balstīties</w:t>
            </w:r>
            <w:r w:rsidRPr="009134B5">
              <w:rPr>
                <w:rFonts w:ascii="Times New Roman" w:hAnsi="Times New Roman" w:cs="Times New Roman"/>
              </w:rPr>
              <w:t xml:space="preserve"> uz citu personu tehniskajām un profesionālajām iespējām ja tas ir nepieciešams konkrētā līguma izpildei, neatkarīgi no savstarpējo attiecību tiesiskā rakstura.</w:t>
            </w:r>
          </w:p>
        </w:tc>
        <w:tc>
          <w:tcPr>
            <w:tcW w:w="5493" w:type="dxa"/>
          </w:tcPr>
          <w:p w:rsidR="00FC7CDF" w:rsidRPr="00B84D53" w:rsidRDefault="00241D19" w:rsidP="00ED2B12">
            <w:pPr>
              <w:jc w:val="both"/>
              <w:rPr>
                <w:rFonts w:ascii="Times New Roman" w:hAnsi="Times New Roman" w:cs="Times New Roman"/>
                <w:b/>
              </w:rPr>
            </w:pPr>
            <w:r>
              <w:rPr>
                <w:rFonts w:ascii="Times New Roman" w:hAnsi="Times New Roman" w:cs="Times New Roman"/>
              </w:rPr>
              <w:t>Pretendenta parakstīta</w:t>
            </w:r>
            <w:r w:rsidR="00073841">
              <w:rPr>
                <w:rFonts w:ascii="Times New Roman" w:hAnsi="Times New Roman" w:cs="Times New Roman"/>
              </w:rPr>
              <w:t xml:space="preserve"> </w:t>
            </w:r>
            <w:r w:rsidR="00B5183A">
              <w:rPr>
                <w:rFonts w:ascii="Times New Roman" w:hAnsi="Times New Roman" w:cs="Times New Roman"/>
                <w:b/>
              </w:rPr>
              <w:t>Informācija</w:t>
            </w:r>
            <w:r w:rsidR="00FC7CDF" w:rsidRPr="00B84D53">
              <w:rPr>
                <w:rFonts w:ascii="Times New Roman" w:hAnsi="Times New Roman" w:cs="Times New Roman"/>
              </w:rPr>
              <w:t xml:space="preserve"> </w:t>
            </w:r>
            <w:r w:rsidR="00244BEF" w:rsidRPr="0053754D">
              <w:rPr>
                <w:rFonts w:ascii="Times New Roman" w:hAnsi="Times New Roman" w:cs="Times New Roman"/>
              </w:rPr>
              <w:t>(2.pielikums)</w:t>
            </w:r>
            <w:r w:rsidR="00244BEF">
              <w:rPr>
                <w:rFonts w:ascii="Times New Roman" w:hAnsi="Times New Roman" w:cs="Times New Roman"/>
              </w:rPr>
              <w:t xml:space="preserve"> </w:t>
            </w:r>
            <w:r w:rsidR="00073841">
              <w:rPr>
                <w:rFonts w:ascii="Times New Roman" w:hAnsi="Times New Roman" w:cs="Times New Roman"/>
              </w:rPr>
              <w:t>par  apakšuzņēmējiem</w:t>
            </w:r>
            <w:r w:rsidR="00C5116C">
              <w:rPr>
                <w:rFonts w:ascii="Times New Roman" w:hAnsi="Times New Roman" w:cs="Times New Roman"/>
              </w:rPr>
              <w:t xml:space="preserve"> </w:t>
            </w:r>
          </w:p>
          <w:p w:rsidR="007D574E" w:rsidRDefault="00617CF7" w:rsidP="00617CF7">
            <w:pPr>
              <w:jc w:val="both"/>
              <w:rPr>
                <w:rFonts w:ascii="Times New Roman" w:hAnsi="Times New Roman" w:cs="Times New Roman"/>
              </w:rPr>
            </w:pPr>
            <w:r w:rsidRPr="00716AE2">
              <w:rPr>
                <w:rFonts w:ascii="Times New Roman" w:hAnsi="Times New Roman" w:cs="Times New Roman"/>
              </w:rPr>
              <w:t xml:space="preserve">Pretendenta un personas, uz kuras saimnieciskajām un finansiālajām iespējām pretendents balstās, kopīgi parakstīts </w:t>
            </w:r>
            <w:r w:rsidRPr="00716AE2">
              <w:rPr>
                <w:rFonts w:ascii="Times New Roman" w:hAnsi="Times New Roman" w:cs="Times New Roman"/>
                <w:b/>
              </w:rPr>
              <w:t>Apliecinājums</w:t>
            </w:r>
            <w:r w:rsidRPr="00716AE2">
              <w:rPr>
                <w:rFonts w:ascii="Times New Roman" w:hAnsi="Times New Roman" w:cs="Times New Roman"/>
              </w:rPr>
              <w:t xml:space="preserve"> vai </w:t>
            </w:r>
            <w:r w:rsidRPr="00716AE2">
              <w:rPr>
                <w:rFonts w:ascii="Times New Roman" w:hAnsi="Times New Roman" w:cs="Times New Roman"/>
                <w:b/>
              </w:rPr>
              <w:t>Vienošanās</w:t>
            </w:r>
            <w:r w:rsidRPr="00716AE2">
              <w:rPr>
                <w:rFonts w:ascii="Times New Roman" w:hAnsi="Times New Roman" w:cs="Times New Roman"/>
              </w:rPr>
              <w:t xml:space="preserve"> par sa</w:t>
            </w:r>
            <w:r w:rsidR="008C0746">
              <w:rPr>
                <w:rFonts w:ascii="Times New Roman" w:hAnsi="Times New Roman" w:cs="Times New Roman"/>
              </w:rPr>
              <w:t>darbību konkrētā līguma izpildē, ja tāds tiks noslēgts.</w:t>
            </w:r>
          </w:p>
          <w:p w:rsidR="007D574E" w:rsidRPr="00C1355C" w:rsidRDefault="007D574E" w:rsidP="00244BEF">
            <w:pPr>
              <w:autoSpaceDE w:val="0"/>
              <w:autoSpaceDN w:val="0"/>
              <w:adjustRightInd w:val="0"/>
              <w:spacing w:before="67"/>
              <w:rPr>
                <w:highlight w:val="yellow"/>
              </w:rPr>
            </w:pPr>
          </w:p>
        </w:tc>
      </w:tr>
      <w:tr w:rsidR="00D76530" w:rsidTr="00463F33">
        <w:trPr>
          <w:trHeight w:val="397"/>
        </w:trPr>
        <w:tc>
          <w:tcPr>
            <w:tcW w:w="766" w:type="dxa"/>
          </w:tcPr>
          <w:p w:rsidR="00D76530" w:rsidRPr="009E5E62" w:rsidRDefault="004C2BF1" w:rsidP="00D76530">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11.5.</w:t>
            </w:r>
          </w:p>
        </w:tc>
        <w:tc>
          <w:tcPr>
            <w:tcW w:w="3098" w:type="dxa"/>
          </w:tcPr>
          <w:p w:rsidR="00D76530" w:rsidRPr="00244BEF" w:rsidRDefault="00D76530" w:rsidP="00D76530">
            <w:pPr>
              <w:keepLines/>
              <w:widowControl w:val="0"/>
              <w:contextualSpacing/>
              <w:rPr>
                <w:rFonts w:ascii="Times New Roman" w:hAnsi="Times New Roman"/>
              </w:rPr>
            </w:pPr>
            <w:r w:rsidRPr="00244BEF">
              <w:rPr>
                <w:rFonts w:ascii="Times New Roman" w:hAnsi="Times New Roman"/>
              </w:rPr>
              <w:t xml:space="preserve">Pretendentam iepriekšējo </w:t>
            </w:r>
            <w:r w:rsidRPr="00244BEF">
              <w:rPr>
                <w:rFonts w:ascii="Times New Roman" w:hAnsi="Times New Roman"/>
                <w:shd w:val="clear" w:color="auto" w:fill="FFFFFF"/>
              </w:rPr>
              <w:t>3 (trīs)</w:t>
            </w:r>
            <w:r w:rsidRPr="00244BEF">
              <w:rPr>
                <w:rFonts w:ascii="Times New Roman" w:hAnsi="Times New Roman"/>
              </w:rPr>
              <w:t xml:space="preserve"> gadu laikā līdz piedāvājuma iesniegšanas termiņam ir pieredze 2 (divām) produktu </w:t>
            </w:r>
            <w:r w:rsidR="00244BEF" w:rsidRPr="00244BEF">
              <w:rPr>
                <w:rFonts w:ascii="Times New Roman" w:hAnsi="Times New Roman"/>
              </w:rPr>
              <w:t xml:space="preserve">piegādēm </w:t>
            </w:r>
            <w:r w:rsidRPr="00244BEF">
              <w:rPr>
                <w:rFonts w:ascii="Times New Roman" w:hAnsi="Times New Roman"/>
              </w:rPr>
              <w:t xml:space="preserve">veselības aizsardzības vai izglītības iestādēm (tai skaitā pirmsskolas izglītības iestādēm), bērnu namiem vai pansionātiem. </w:t>
            </w:r>
          </w:p>
        </w:tc>
        <w:tc>
          <w:tcPr>
            <w:tcW w:w="5493" w:type="dxa"/>
          </w:tcPr>
          <w:p w:rsidR="00D76530" w:rsidRPr="00244BEF" w:rsidRDefault="00D76530" w:rsidP="00D76530">
            <w:pPr>
              <w:ind w:right="-142"/>
              <w:rPr>
                <w:rFonts w:ascii="Times New Roman" w:hAnsi="Times New Roman" w:cs="Times New Roman"/>
              </w:rPr>
            </w:pPr>
            <w:r w:rsidRPr="00244BEF">
              <w:rPr>
                <w:rFonts w:ascii="Times New Roman" w:hAnsi="Times New Roman" w:cs="Times New Roman"/>
              </w:rPr>
              <w:t xml:space="preserve">Pretendenta parakstīts </w:t>
            </w:r>
            <w:r w:rsidRPr="00244BEF">
              <w:rPr>
                <w:rFonts w:ascii="Times New Roman" w:hAnsi="Times New Roman" w:cs="Times New Roman"/>
                <w:b/>
              </w:rPr>
              <w:t xml:space="preserve">Apliecinājums </w:t>
            </w:r>
            <w:r w:rsidR="006D6D90">
              <w:rPr>
                <w:rFonts w:ascii="Times New Roman" w:hAnsi="Times New Roman" w:cs="Times New Roman"/>
                <w:b/>
              </w:rPr>
              <w:t xml:space="preserve">par pretendenta pieredzi </w:t>
            </w:r>
            <w:r w:rsidRPr="00244BEF">
              <w:rPr>
                <w:rFonts w:ascii="Times New Roman" w:hAnsi="Times New Roman" w:cs="Times New Roman"/>
                <w:b/>
              </w:rPr>
              <w:t xml:space="preserve"> </w:t>
            </w:r>
            <w:r w:rsidRPr="0053754D">
              <w:rPr>
                <w:rFonts w:ascii="Times New Roman" w:hAnsi="Times New Roman" w:cs="Times New Roman"/>
              </w:rPr>
              <w:t>(3.pielikums</w:t>
            </w:r>
            <w:r w:rsidRPr="00244BEF">
              <w:rPr>
                <w:rFonts w:ascii="Times New Roman" w:hAnsi="Times New Roman" w:cs="Times New Roman"/>
              </w:rPr>
              <w:t>)</w:t>
            </w:r>
          </w:p>
          <w:p w:rsidR="00D76530" w:rsidRPr="00244BEF" w:rsidRDefault="00D76530" w:rsidP="00D76530">
            <w:pPr>
              <w:ind w:right="-142"/>
              <w:rPr>
                <w:rFonts w:ascii="Times New Roman" w:hAnsi="Times New Roman" w:cs="Times New Roman"/>
              </w:rPr>
            </w:pPr>
            <w:r w:rsidRPr="00244BEF">
              <w:rPr>
                <w:rFonts w:ascii="Times New Roman" w:hAnsi="Times New Roman" w:cs="Times New Roman"/>
              </w:rPr>
              <w:t xml:space="preserve">Papildus iesniedz </w:t>
            </w:r>
            <w:r w:rsidRPr="00244BEF">
              <w:rPr>
                <w:rFonts w:ascii="Times New Roman" w:hAnsi="Times New Roman" w:cs="Times New Roman"/>
                <w:b/>
              </w:rPr>
              <w:t>2 atsauksmes</w:t>
            </w:r>
            <w:r w:rsidRPr="00244BEF">
              <w:rPr>
                <w:rFonts w:ascii="Times New Roman" w:hAnsi="Times New Roman" w:cs="Times New Roman"/>
              </w:rPr>
              <w:t xml:space="preserve">, kuras apliecina pretendenta pieredzi. </w:t>
            </w:r>
          </w:p>
          <w:p w:rsidR="00D76530" w:rsidRPr="00244BEF" w:rsidRDefault="00D76530" w:rsidP="00D76530">
            <w:pPr>
              <w:suppressAutoHyphens/>
              <w:rPr>
                <w:rFonts w:ascii="Times New Roman" w:eastAsia="Times New Roman" w:hAnsi="Times New Roman" w:cs="Times New Roman"/>
                <w:lang w:eastAsia="zh-CN"/>
              </w:rPr>
            </w:pPr>
          </w:p>
        </w:tc>
      </w:tr>
      <w:tr w:rsidR="00D76530" w:rsidTr="00463F33">
        <w:trPr>
          <w:trHeight w:val="397"/>
        </w:trPr>
        <w:tc>
          <w:tcPr>
            <w:tcW w:w="766" w:type="dxa"/>
          </w:tcPr>
          <w:p w:rsidR="00D76530" w:rsidRPr="005E7E4B" w:rsidRDefault="004C2BF1" w:rsidP="00D76530">
            <w:pPr>
              <w:jc w:val="center"/>
              <w:rPr>
                <w:rFonts w:ascii="Times New Roman" w:eastAsia="Times New Roman" w:hAnsi="Times New Roman" w:cs="Times New Roman"/>
                <w:highlight w:val="yellow"/>
                <w:lang w:eastAsia="zh-CN"/>
              </w:rPr>
            </w:pPr>
            <w:r w:rsidRPr="00244BEF">
              <w:rPr>
                <w:rFonts w:ascii="Times New Roman" w:eastAsia="Times New Roman" w:hAnsi="Times New Roman" w:cs="Times New Roman"/>
                <w:lang w:eastAsia="zh-CN"/>
              </w:rPr>
              <w:t>11.6.</w:t>
            </w:r>
          </w:p>
        </w:tc>
        <w:tc>
          <w:tcPr>
            <w:tcW w:w="3098" w:type="dxa"/>
          </w:tcPr>
          <w:p w:rsidR="00D76530" w:rsidRPr="00244BEF" w:rsidRDefault="00D76530" w:rsidP="00D76530">
            <w:pPr>
              <w:suppressAutoHyphens/>
              <w:autoSpaceDE w:val="0"/>
              <w:rPr>
                <w:rFonts w:ascii="Times New Roman" w:eastAsia="Times New Roman" w:hAnsi="Times New Roman" w:cs="Times New Roman"/>
                <w:lang w:eastAsia="zh-CN"/>
              </w:rPr>
            </w:pPr>
            <w:r w:rsidRPr="00244BEF">
              <w:rPr>
                <w:rFonts w:ascii="Times New Roman" w:eastAsia="Times New Roman" w:hAnsi="Times New Roman" w:cs="Times New Roman"/>
                <w:lang w:eastAsia="zh-CN"/>
              </w:rPr>
              <w:t>Pretendenta rīcībā (īpašumā, valdījumā vai nomā, vai pamatojoties uz sadarbības līgumu ) ir atbilstoši aprīkoti transportlīdzekļi tehniskā – finanšu piedāvājumā noteikto pārtikas produktu piegādei, nodrošinot vispārējo higiēnas un ar pārtikas apriti saistīto normatīvo aktu prasību izpildi un ievēroj</w:t>
            </w:r>
            <w:r w:rsidR="006D6D90">
              <w:rPr>
                <w:rFonts w:ascii="Times New Roman" w:eastAsia="Times New Roman" w:hAnsi="Times New Roman" w:cs="Times New Roman"/>
                <w:lang w:eastAsia="zh-CN"/>
              </w:rPr>
              <w:t>ot katrā i</w:t>
            </w:r>
            <w:r w:rsidRPr="00244BEF">
              <w:rPr>
                <w:rFonts w:ascii="Times New Roman" w:eastAsia="Times New Roman" w:hAnsi="Times New Roman" w:cs="Times New Roman"/>
                <w:lang w:eastAsia="zh-CN"/>
              </w:rPr>
              <w:t>epirkuma priekšmeta daļā pārtikas produktiem raksturīgo pārvadāšanas un uzglabāšanas temperatūru režīmu</w:t>
            </w:r>
          </w:p>
        </w:tc>
        <w:tc>
          <w:tcPr>
            <w:tcW w:w="5493" w:type="dxa"/>
          </w:tcPr>
          <w:p w:rsidR="00D76530" w:rsidRPr="00244BEF" w:rsidRDefault="00D76530" w:rsidP="00D76530">
            <w:pPr>
              <w:suppressAutoHyphens/>
              <w:autoSpaceDE w:val="0"/>
              <w:rPr>
                <w:rFonts w:ascii="Times New Roman" w:hAnsi="Times New Roman" w:cs="Times New Roman"/>
              </w:rPr>
            </w:pPr>
            <w:r w:rsidRPr="00244BEF">
              <w:rPr>
                <w:rFonts w:ascii="Times New Roman" w:hAnsi="Times New Roman" w:cs="Times New Roman"/>
              </w:rPr>
              <w:t xml:space="preserve">Pretendenta parakstīts </w:t>
            </w:r>
            <w:r w:rsidR="008C0746">
              <w:rPr>
                <w:rFonts w:ascii="Times New Roman" w:hAnsi="Times New Roman" w:cs="Times New Roman"/>
                <w:b/>
              </w:rPr>
              <w:t>A</w:t>
            </w:r>
            <w:r w:rsidRPr="006D6D90">
              <w:rPr>
                <w:rFonts w:ascii="Times New Roman" w:hAnsi="Times New Roman" w:cs="Times New Roman"/>
                <w:b/>
              </w:rPr>
              <w:t>pliecinājums (prasība iekļauta Pieteikumā 1.pielikumā),</w:t>
            </w:r>
            <w:r w:rsidRPr="00244BEF">
              <w:rPr>
                <w:rFonts w:ascii="Times New Roman" w:hAnsi="Times New Roman" w:cs="Times New Roman"/>
              </w:rPr>
              <w:t xml:space="preserve"> ka pretendenta rīcībā ir transporta veids, ar ko pārvadāt produktus, nodrošinot vispārējo higiēnas un ar pārtikas apriti saistīto normatīvo aktu prasību izpildi un ievērojot katram produktam atbilstošo pārvadāšanas un uzglabāšanas režīma temperatūru.</w:t>
            </w:r>
          </w:p>
          <w:p w:rsidR="00D76530" w:rsidRPr="00244BEF" w:rsidRDefault="00D76530" w:rsidP="00D76530">
            <w:pPr>
              <w:suppressAutoHyphens/>
              <w:autoSpaceDE w:val="0"/>
              <w:rPr>
                <w:rFonts w:ascii="Times New Roman" w:hAnsi="Times New Roman"/>
              </w:rPr>
            </w:pPr>
          </w:p>
          <w:p w:rsidR="00D76530" w:rsidRPr="00244BEF" w:rsidRDefault="00D76530" w:rsidP="00D76530">
            <w:pPr>
              <w:suppressAutoHyphens/>
              <w:autoSpaceDE w:val="0"/>
              <w:rPr>
                <w:rFonts w:ascii="Times New Roman" w:hAnsi="Times New Roman"/>
              </w:rPr>
            </w:pPr>
          </w:p>
          <w:p w:rsidR="00D76530" w:rsidRPr="00244BEF" w:rsidRDefault="00D76530" w:rsidP="00D76530">
            <w:pPr>
              <w:suppressAutoHyphens/>
              <w:autoSpaceDE w:val="0"/>
              <w:rPr>
                <w:rFonts w:ascii="Times New Roman" w:hAnsi="Times New Roman"/>
              </w:rPr>
            </w:pPr>
          </w:p>
          <w:p w:rsidR="00D76530" w:rsidRPr="00244BEF" w:rsidRDefault="00D76530" w:rsidP="00D76530">
            <w:pPr>
              <w:suppressAutoHyphens/>
              <w:autoSpaceDE w:val="0"/>
              <w:rPr>
                <w:rFonts w:ascii="Times New Roman" w:hAnsi="Times New Roman"/>
              </w:rPr>
            </w:pPr>
          </w:p>
          <w:p w:rsidR="00D76530" w:rsidRPr="00244BEF" w:rsidRDefault="00D76530" w:rsidP="00D76530">
            <w:pPr>
              <w:suppressAutoHyphens/>
              <w:autoSpaceDE w:val="0"/>
              <w:rPr>
                <w:rFonts w:ascii="Times New Roman" w:hAnsi="Times New Roman"/>
              </w:rPr>
            </w:pPr>
          </w:p>
          <w:p w:rsidR="00D76530" w:rsidRPr="00244BEF" w:rsidRDefault="00D76530" w:rsidP="00D76530">
            <w:pPr>
              <w:suppressAutoHyphens/>
              <w:autoSpaceDE w:val="0"/>
              <w:rPr>
                <w:rFonts w:ascii="Times New Roman" w:hAnsi="Times New Roman"/>
                <w:color w:val="FF0000"/>
              </w:rPr>
            </w:pPr>
          </w:p>
        </w:tc>
      </w:tr>
      <w:tr w:rsidR="00D76530" w:rsidTr="00463F33">
        <w:trPr>
          <w:trHeight w:val="397"/>
        </w:trPr>
        <w:tc>
          <w:tcPr>
            <w:tcW w:w="766" w:type="dxa"/>
          </w:tcPr>
          <w:p w:rsidR="00D76530" w:rsidRPr="009E5E62" w:rsidRDefault="004C2BF1" w:rsidP="00D76530">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11.7</w:t>
            </w:r>
            <w:r w:rsidR="00D76530" w:rsidRPr="009E5E62">
              <w:rPr>
                <w:rFonts w:ascii="Times New Roman" w:eastAsia="Times New Roman" w:hAnsi="Times New Roman" w:cs="Times New Roman"/>
                <w:lang w:eastAsia="zh-CN"/>
              </w:rPr>
              <w:t>.</w:t>
            </w:r>
          </w:p>
        </w:tc>
        <w:tc>
          <w:tcPr>
            <w:tcW w:w="3098" w:type="dxa"/>
          </w:tcPr>
          <w:p w:rsidR="00D76530" w:rsidRPr="006D6D90" w:rsidRDefault="00D76530" w:rsidP="006D6D90">
            <w:pPr>
              <w:ind w:right="-142"/>
              <w:rPr>
                <w:rFonts w:ascii="Times New Roman" w:hAnsi="Times New Roman" w:cs="Times New Roman"/>
              </w:rPr>
            </w:pPr>
            <w:r w:rsidRPr="006D6D90">
              <w:rPr>
                <w:rFonts w:ascii="Times New Roman" w:eastAsia="Calibri" w:hAnsi="Times New Roman" w:cs="Times New Roman"/>
                <w:bCs/>
                <w:iCs/>
                <w:color w:val="000000"/>
                <w:lang w:eastAsia="zh-CN"/>
              </w:rPr>
              <w:t xml:space="preserve">Pretendents ir iesniedzis precīzi atbilstošu Tehnisko– finanšu piedāvājumu. </w:t>
            </w:r>
          </w:p>
        </w:tc>
        <w:tc>
          <w:tcPr>
            <w:tcW w:w="5493" w:type="dxa"/>
          </w:tcPr>
          <w:p w:rsidR="00D76530" w:rsidRPr="006D6D90" w:rsidRDefault="006D6D90" w:rsidP="00D76530">
            <w:pPr>
              <w:suppressAutoHyphens/>
              <w:rPr>
                <w:rFonts w:ascii="Times New Roman" w:eastAsia="Times New Roman" w:hAnsi="Times New Roman" w:cs="Times New Roman"/>
                <w:lang w:eastAsia="zh-CN"/>
              </w:rPr>
            </w:pPr>
            <w:r w:rsidRPr="006D6D90">
              <w:rPr>
                <w:rFonts w:ascii="Times New Roman" w:eastAsia="Times New Roman" w:hAnsi="Times New Roman" w:cs="Times New Roman"/>
                <w:lang w:eastAsia="zh-CN"/>
              </w:rPr>
              <w:t xml:space="preserve">Pretendenta parakstīts </w:t>
            </w:r>
            <w:r w:rsidR="00D76530" w:rsidRPr="006D6D90">
              <w:rPr>
                <w:rFonts w:ascii="Times New Roman" w:eastAsia="Times New Roman" w:hAnsi="Times New Roman" w:cs="Times New Roman"/>
                <w:b/>
                <w:lang w:eastAsia="zh-CN"/>
              </w:rPr>
              <w:t>Tehniskais - finanšu  piedāvājums</w:t>
            </w:r>
            <w:r w:rsidRPr="006D6D90">
              <w:rPr>
                <w:rFonts w:ascii="Times New Roman" w:eastAsia="Times New Roman" w:hAnsi="Times New Roman" w:cs="Times New Roman"/>
                <w:lang w:eastAsia="zh-CN"/>
              </w:rPr>
              <w:t xml:space="preserve"> </w:t>
            </w:r>
            <w:r w:rsidRPr="0053754D">
              <w:rPr>
                <w:rFonts w:ascii="Times New Roman" w:eastAsia="Times New Roman" w:hAnsi="Times New Roman" w:cs="Times New Roman"/>
                <w:lang w:eastAsia="zh-CN"/>
              </w:rPr>
              <w:t>(4.pielikums).</w:t>
            </w:r>
          </w:p>
          <w:p w:rsidR="00D76530" w:rsidRPr="006D6D90" w:rsidRDefault="00D76530" w:rsidP="006D6D90">
            <w:pPr>
              <w:rPr>
                <w:rFonts w:ascii="Times New Roman" w:hAnsi="Times New Roman" w:cs="Times New Roman"/>
                <w:color w:val="000000"/>
              </w:rPr>
            </w:pPr>
            <w:r w:rsidRPr="006D6D90">
              <w:rPr>
                <w:rFonts w:ascii="Times New Roman" w:hAnsi="Times New Roman" w:cs="Times New Roman"/>
                <w:color w:val="000000"/>
              </w:rPr>
              <w:t>Tehniskais - finanšu piedāvājums jāiesnied</w:t>
            </w:r>
            <w:r w:rsidR="00683DBE" w:rsidRPr="006D6D90">
              <w:rPr>
                <w:rFonts w:ascii="Times New Roman" w:hAnsi="Times New Roman" w:cs="Times New Roman"/>
                <w:color w:val="000000"/>
              </w:rPr>
              <w:t>z gan papīra formā (parakstīts)</w:t>
            </w:r>
            <w:r w:rsidRPr="006D6D90">
              <w:rPr>
                <w:rFonts w:ascii="Times New Roman" w:hAnsi="Times New Roman" w:cs="Times New Roman"/>
                <w:color w:val="000000"/>
              </w:rPr>
              <w:t xml:space="preserve">, gan  elektroniskā formātā, izmantojot elektronisko </w:t>
            </w:r>
            <w:r w:rsidR="006D6D90" w:rsidRPr="006D6D90">
              <w:rPr>
                <w:rFonts w:ascii="Times New Roman" w:hAnsi="Times New Roman" w:cs="Times New Roman"/>
                <w:color w:val="000000"/>
              </w:rPr>
              <w:t xml:space="preserve">datu nesēju. </w:t>
            </w:r>
          </w:p>
        </w:tc>
      </w:tr>
      <w:tr w:rsidR="006D6D90" w:rsidTr="00463F33">
        <w:trPr>
          <w:trHeight w:val="397"/>
        </w:trPr>
        <w:tc>
          <w:tcPr>
            <w:tcW w:w="766" w:type="dxa"/>
          </w:tcPr>
          <w:p w:rsidR="006D6D90" w:rsidRDefault="006D6D90" w:rsidP="00D76530">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11.8.</w:t>
            </w:r>
          </w:p>
        </w:tc>
        <w:tc>
          <w:tcPr>
            <w:tcW w:w="3098" w:type="dxa"/>
          </w:tcPr>
          <w:p w:rsidR="006D6D90" w:rsidRPr="006D6D90" w:rsidRDefault="006D6D90" w:rsidP="006D6D90">
            <w:pPr>
              <w:ind w:right="-142"/>
              <w:rPr>
                <w:rFonts w:ascii="Times New Roman" w:eastAsia="Calibri" w:hAnsi="Times New Roman" w:cs="Times New Roman"/>
                <w:bCs/>
                <w:iCs/>
                <w:color w:val="000000"/>
                <w:lang w:eastAsia="zh-CN"/>
              </w:rPr>
            </w:pPr>
            <w:r w:rsidRPr="006D6D90">
              <w:rPr>
                <w:rFonts w:ascii="Times New Roman" w:hAnsi="Times New Roman" w:cs="Times New Roman"/>
                <w:color w:val="000000"/>
              </w:rPr>
              <w:t xml:space="preserve">Pretendents ir iesniedzis </w:t>
            </w:r>
            <w:r w:rsidRPr="006D6D90">
              <w:rPr>
                <w:rFonts w:ascii="Times New Roman" w:eastAsia="Times New Roman" w:hAnsi="Times New Roman" w:cs="Times New Roman"/>
                <w:bCs/>
              </w:rPr>
              <w:t xml:space="preserve"> apliecinājumu par </w:t>
            </w:r>
            <w:r>
              <w:rPr>
                <w:rFonts w:ascii="Times New Roman" w:eastAsia="Times New Roman" w:hAnsi="Times New Roman" w:cs="Times New Roman"/>
                <w:bCs/>
              </w:rPr>
              <w:t>videi draudzīga pārtikas produktu piegādes veidu</w:t>
            </w:r>
          </w:p>
        </w:tc>
        <w:tc>
          <w:tcPr>
            <w:tcW w:w="5493" w:type="dxa"/>
          </w:tcPr>
          <w:p w:rsidR="006D6D90" w:rsidRDefault="006D6D90" w:rsidP="006D6D90">
            <w:pPr>
              <w:suppressAutoHyphens/>
              <w:rPr>
                <w:rFonts w:ascii="Times New Roman" w:hAnsi="Times New Roman" w:cs="Times New Roman"/>
              </w:rPr>
            </w:pPr>
            <w:r w:rsidRPr="006D6D90">
              <w:rPr>
                <w:rFonts w:ascii="Times New Roman" w:hAnsi="Times New Roman" w:cs="Times New Roman"/>
              </w:rPr>
              <w:t>Pretendenta parakstīts</w:t>
            </w:r>
            <w:r>
              <w:rPr>
                <w:rFonts w:ascii="Times New Roman" w:hAnsi="Times New Roman" w:cs="Times New Roman"/>
                <w:b/>
              </w:rPr>
              <w:t xml:space="preserve"> </w:t>
            </w:r>
            <w:r w:rsidRPr="006D6D90">
              <w:rPr>
                <w:rFonts w:ascii="Times New Roman" w:hAnsi="Times New Roman" w:cs="Times New Roman"/>
                <w:b/>
              </w:rPr>
              <w:t xml:space="preserve">Apliecinājums </w:t>
            </w:r>
            <w:r w:rsidRPr="0053754D">
              <w:rPr>
                <w:rFonts w:ascii="Times New Roman" w:hAnsi="Times New Roman" w:cs="Times New Roman"/>
              </w:rPr>
              <w:t>(5.pielikums)</w:t>
            </w:r>
            <w:r w:rsidRPr="006D6D90">
              <w:rPr>
                <w:rFonts w:ascii="Times New Roman" w:hAnsi="Times New Roman" w:cs="Times New Roman"/>
              </w:rPr>
              <w:t xml:space="preserve"> </w:t>
            </w:r>
          </w:p>
          <w:p w:rsidR="004D5922" w:rsidRPr="006D6D90" w:rsidRDefault="004D5922" w:rsidP="004D5922">
            <w:pPr>
              <w:suppressAutoHyphens/>
              <w:jc w:val="both"/>
              <w:rPr>
                <w:rFonts w:ascii="Times New Roman" w:eastAsia="Times New Roman" w:hAnsi="Times New Roman" w:cs="Times New Roman"/>
                <w:lang w:eastAsia="zh-CN"/>
              </w:rPr>
            </w:pPr>
          </w:p>
        </w:tc>
      </w:tr>
      <w:tr w:rsidR="00D76530" w:rsidRPr="006D6D90" w:rsidTr="00463F33">
        <w:tc>
          <w:tcPr>
            <w:tcW w:w="766" w:type="dxa"/>
          </w:tcPr>
          <w:p w:rsidR="00D76530" w:rsidRPr="009E5E62" w:rsidRDefault="006D6D90" w:rsidP="00D76530">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11.9</w:t>
            </w:r>
            <w:r w:rsidR="00D76530" w:rsidRPr="009E5E62">
              <w:rPr>
                <w:rFonts w:ascii="Times New Roman" w:eastAsia="Times New Roman" w:hAnsi="Times New Roman" w:cs="Times New Roman"/>
                <w:lang w:eastAsia="zh-CN"/>
              </w:rPr>
              <w:t>.</w:t>
            </w:r>
          </w:p>
        </w:tc>
        <w:tc>
          <w:tcPr>
            <w:tcW w:w="3098" w:type="dxa"/>
          </w:tcPr>
          <w:p w:rsidR="00D76530" w:rsidRPr="006D6D90" w:rsidRDefault="00D76530" w:rsidP="00D76530">
            <w:pPr>
              <w:pStyle w:val="Kjene"/>
              <w:tabs>
                <w:tab w:val="left" w:pos="720"/>
              </w:tabs>
              <w:rPr>
                <w:rFonts w:ascii="Times New Roman" w:hAnsi="Times New Roman" w:cs="Times New Roman"/>
                <w:color w:val="000000"/>
              </w:rPr>
            </w:pPr>
            <w:r w:rsidRPr="006D6D90">
              <w:rPr>
                <w:rFonts w:ascii="Times New Roman" w:hAnsi="Times New Roman" w:cs="Times New Roman"/>
                <w:color w:val="000000"/>
              </w:rPr>
              <w:t xml:space="preserve">Pretendents ir iesniedzis </w:t>
            </w:r>
            <w:r w:rsidRPr="006D6D90">
              <w:rPr>
                <w:rFonts w:ascii="Times New Roman" w:eastAsia="Times New Roman" w:hAnsi="Times New Roman" w:cs="Times New Roman"/>
                <w:bCs/>
              </w:rPr>
              <w:t xml:space="preserve"> apliecinājumu par iepakojuma apsaimniekošanu.</w:t>
            </w:r>
          </w:p>
        </w:tc>
        <w:tc>
          <w:tcPr>
            <w:tcW w:w="5493" w:type="dxa"/>
          </w:tcPr>
          <w:p w:rsidR="00D76530" w:rsidRPr="006D6D90" w:rsidRDefault="006D6D90" w:rsidP="006D6D90">
            <w:pPr>
              <w:pStyle w:val="Pamatteksts"/>
              <w:tabs>
                <w:tab w:val="left" w:pos="418"/>
              </w:tabs>
              <w:spacing w:before="120"/>
              <w:rPr>
                <w:sz w:val="22"/>
                <w:szCs w:val="22"/>
              </w:rPr>
            </w:pPr>
            <w:r w:rsidRPr="006D6D90">
              <w:rPr>
                <w:sz w:val="22"/>
                <w:szCs w:val="22"/>
              </w:rPr>
              <w:t>Pretendenta parakstīts</w:t>
            </w:r>
            <w:r w:rsidRPr="006D6D90">
              <w:rPr>
                <w:b/>
                <w:sz w:val="22"/>
                <w:szCs w:val="22"/>
              </w:rPr>
              <w:t xml:space="preserve"> </w:t>
            </w:r>
            <w:r w:rsidR="00D76530" w:rsidRPr="006D6D90">
              <w:rPr>
                <w:b/>
                <w:sz w:val="22"/>
                <w:szCs w:val="22"/>
              </w:rPr>
              <w:t xml:space="preserve">Apliecinājums </w:t>
            </w:r>
            <w:r w:rsidR="00D76530" w:rsidRPr="0053754D">
              <w:rPr>
                <w:sz w:val="22"/>
                <w:szCs w:val="22"/>
              </w:rPr>
              <w:t>(6.pielikums)</w:t>
            </w:r>
            <w:r w:rsidR="00D76530" w:rsidRPr="006D6D90">
              <w:rPr>
                <w:sz w:val="22"/>
                <w:szCs w:val="22"/>
              </w:rPr>
              <w:t xml:space="preserve"> </w:t>
            </w:r>
          </w:p>
        </w:tc>
      </w:tr>
      <w:tr w:rsidR="004C7CF2" w:rsidRPr="006D6D90" w:rsidTr="004C7CF2">
        <w:tc>
          <w:tcPr>
            <w:tcW w:w="766" w:type="dxa"/>
          </w:tcPr>
          <w:p w:rsidR="004C7CF2" w:rsidRDefault="004C7CF2" w:rsidP="00463F33">
            <w:pPr>
              <w:rPr>
                <w:rFonts w:ascii="Times New Roman" w:eastAsia="Times New Roman" w:hAnsi="Times New Roman" w:cs="Times New Roman"/>
                <w:lang w:eastAsia="zh-CN"/>
              </w:rPr>
            </w:pPr>
            <w:r>
              <w:rPr>
                <w:rFonts w:ascii="Times New Roman" w:eastAsia="Times New Roman" w:hAnsi="Times New Roman" w:cs="Times New Roman"/>
                <w:lang w:eastAsia="zh-CN"/>
              </w:rPr>
              <w:t>11.10.</w:t>
            </w:r>
          </w:p>
        </w:tc>
        <w:tc>
          <w:tcPr>
            <w:tcW w:w="3098" w:type="dxa"/>
            <w:vAlign w:val="center"/>
          </w:tcPr>
          <w:p w:rsidR="004C7CF2" w:rsidRPr="0007104C" w:rsidRDefault="00F0261E" w:rsidP="00F0261E">
            <w:pPr>
              <w:pStyle w:val="Pamatteksts"/>
              <w:tabs>
                <w:tab w:val="left" w:pos="147"/>
              </w:tabs>
              <w:ind w:left="147" w:right="93"/>
              <w:jc w:val="left"/>
              <w:rPr>
                <w:sz w:val="22"/>
                <w:szCs w:val="22"/>
              </w:rPr>
            </w:pPr>
            <w:r w:rsidRPr="006D6D90">
              <w:rPr>
                <w:color w:val="000000"/>
                <w:sz w:val="22"/>
                <w:szCs w:val="22"/>
              </w:rPr>
              <w:t xml:space="preserve">Pretendents ir iesniedzis </w:t>
            </w:r>
            <w:r w:rsidRPr="006D6D90">
              <w:rPr>
                <w:bCs/>
                <w:sz w:val="22"/>
                <w:szCs w:val="22"/>
              </w:rPr>
              <w:t xml:space="preserve"> </w:t>
            </w:r>
            <w:r w:rsidRPr="006D6D90">
              <w:rPr>
                <w:bCs/>
                <w:sz w:val="22"/>
                <w:szCs w:val="22"/>
              </w:rPr>
              <w:lastRenderedPageBreak/>
              <w:t>apliecinājumu par</w:t>
            </w:r>
            <w:r>
              <w:rPr>
                <w:bCs/>
                <w:sz w:val="22"/>
                <w:szCs w:val="22"/>
              </w:rPr>
              <w:t xml:space="preserve"> zaļajam pārtikas produktu iepirkumam atbilstošu produktu piegādi</w:t>
            </w:r>
          </w:p>
        </w:tc>
        <w:tc>
          <w:tcPr>
            <w:tcW w:w="5493" w:type="dxa"/>
          </w:tcPr>
          <w:p w:rsidR="004D5922" w:rsidRPr="004D5922" w:rsidRDefault="00F0261E" w:rsidP="004D5922">
            <w:pPr>
              <w:pStyle w:val="Sarakstarindkopa"/>
              <w:ind w:left="0"/>
              <w:jc w:val="both"/>
              <w:rPr>
                <w:rFonts w:ascii="Times New Roman" w:hAnsi="Times New Roman" w:cs="Times New Roman"/>
                <w:b/>
              </w:rPr>
            </w:pPr>
            <w:r w:rsidRPr="004D5922">
              <w:rPr>
                <w:rFonts w:ascii="Times New Roman" w:hAnsi="Times New Roman" w:cs="Times New Roman"/>
              </w:rPr>
              <w:lastRenderedPageBreak/>
              <w:t>Pretendenta parakstīts</w:t>
            </w:r>
            <w:r w:rsidRPr="004D5922">
              <w:rPr>
                <w:rFonts w:ascii="Times New Roman" w:hAnsi="Times New Roman" w:cs="Times New Roman"/>
                <w:b/>
              </w:rPr>
              <w:t xml:space="preserve"> Apliecinājums </w:t>
            </w:r>
            <w:r w:rsidRPr="004D5922">
              <w:rPr>
                <w:rFonts w:ascii="Times New Roman" w:hAnsi="Times New Roman" w:cs="Times New Roman"/>
              </w:rPr>
              <w:t>(7.pielikums)</w:t>
            </w:r>
            <w:r w:rsidR="004D5922" w:rsidRPr="004D5922">
              <w:rPr>
                <w:rFonts w:ascii="Times New Roman" w:hAnsi="Times New Roman" w:cs="Times New Roman"/>
                <w:b/>
              </w:rPr>
              <w:t xml:space="preserve"> </w:t>
            </w:r>
            <w:r w:rsidR="004D5922" w:rsidRPr="004D5922">
              <w:rPr>
                <w:rFonts w:ascii="Times New Roman" w:hAnsi="Times New Roman" w:cs="Times New Roman"/>
              </w:rPr>
              <w:lastRenderedPageBreak/>
              <w:t xml:space="preserve">Jāpievieno </w:t>
            </w:r>
            <w:r w:rsidR="004D5922" w:rsidRPr="004D5922">
              <w:rPr>
                <w:rFonts w:ascii="Times New Roman" w:hAnsi="Times New Roman" w:cs="Times New Roman"/>
                <w:b/>
              </w:rPr>
              <w:t>sertifikāti</w:t>
            </w:r>
            <w:r w:rsidR="004D5922" w:rsidRPr="004D5922">
              <w:rPr>
                <w:rFonts w:ascii="Times New Roman" w:hAnsi="Times New Roman" w:cs="Times New Roman"/>
              </w:rPr>
              <w:t xml:space="preserve"> un citi </w:t>
            </w:r>
            <w:r w:rsidR="004D5922" w:rsidRPr="004D5922">
              <w:rPr>
                <w:rFonts w:ascii="Times New Roman" w:hAnsi="Times New Roman" w:cs="Times New Roman"/>
                <w:b/>
              </w:rPr>
              <w:t xml:space="preserve">apliecinoši dokumenti (kopijas). </w:t>
            </w:r>
          </w:p>
          <w:p w:rsidR="004C7CF2" w:rsidRPr="004D5922" w:rsidRDefault="004C7CF2" w:rsidP="001B5EE0">
            <w:pPr>
              <w:pStyle w:val="Bezatstarpm"/>
              <w:rPr>
                <w:sz w:val="22"/>
                <w:szCs w:val="22"/>
              </w:rPr>
            </w:pPr>
          </w:p>
        </w:tc>
      </w:tr>
      <w:tr w:rsidR="001B5EE0" w:rsidRPr="006D6D90" w:rsidTr="00463F33">
        <w:tc>
          <w:tcPr>
            <w:tcW w:w="766" w:type="dxa"/>
          </w:tcPr>
          <w:p w:rsidR="001B5EE0" w:rsidRDefault="004C7CF2" w:rsidP="00463F33">
            <w:pP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11.11. </w:t>
            </w:r>
          </w:p>
        </w:tc>
        <w:tc>
          <w:tcPr>
            <w:tcW w:w="3098" w:type="dxa"/>
          </w:tcPr>
          <w:p w:rsidR="001B5EE0" w:rsidRPr="00463F33" w:rsidRDefault="001B5EE0" w:rsidP="00463F33">
            <w:pPr>
              <w:pStyle w:val="Kjene"/>
              <w:tabs>
                <w:tab w:val="left" w:pos="720"/>
              </w:tabs>
              <w:rPr>
                <w:rFonts w:ascii="Times New Roman" w:hAnsi="Times New Roman" w:cs="Times New Roman"/>
                <w:color w:val="000000"/>
              </w:rPr>
            </w:pPr>
            <w:r w:rsidRPr="00463F33">
              <w:rPr>
                <w:rFonts w:ascii="Times New Roman" w:hAnsi="Times New Roman" w:cs="Times New Roman"/>
              </w:rPr>
              <w:t xml:space="preserve">Pretendents </w:t>
            </w:r>
            <w:r w:rsidR="00463F33" w:rsidRPr="00463F33">
              <w:rPr>
                <w:rFonts w:ascii="Times New Roman" w:hAnsi="Times New Roman" w:cs="Times New Roman"/>
              </w:rPr>
              <w:t>pēdējo</w:t>
            </w:r>
            <w:r w:rsidRPr="00463F33">
              <w:rPr>
                <w:rFonts w:ascii="Times New Roman" w:hAnsi="Times New Roman" w:cs="Times New Roman"/>
              </w:rPr>
              <w:t xml:space="preserve"> 3 (trīs) gadu laikā (2016., 2017.gadā un 2018.gadā līdz piedāvājumu iesniegšanas termiņa beigām) nav pārkāpis tādu produktu piegādes līgumu nosacījumus, kuri noslēgti saistībā ar zaļo publisko iepirkumu (ZPI).</w:t>
            </w:r>
          </w:p>
        </w:tc>
        <w:tc>
          <w:tcPr>
            <w:tcW w:w="5493" w:type="dxa"/>
          </w:tcPr>
          <w:p w:rsidR="001B5EE0" w:rsidRDefault="00463F33" w:rsidP="001B5EE0">
            <w:pPr>
              <w:pStyle w:val="Bezatstarpm"/>
              <w:rPr>
                <w:sz w:val="22"/>
                <w:szCs w:val="22"/>
              </w:rPr>
            </w:pPr>
            <w:r>
              <w:rPr>
                <w:sz w:val="22"/>
                <w:szCs w:val="22"/>
              </w:rPr>
              <w:t xml:space="preserve">Pretendenta parakstīts </w:t>
            </w:r>
            <w:r w:rsidR="001B5EE0" w:rsidRPr="00463F33">
              <w:rPr>
                <w:b/>
                <w:sz w:val="22"/>
                <w:szCs w:val="22"/>
              </w:rPr>
              <w:t>Apliecinājums</w:t>
            </w:r>
            <w:r w:rsidR="001B5EE0">
              <w:rPr>
                <w:sz w:val="22"/>
                <w:szCs w:val="22"/>
              </w:rPr>
              <w:t xml:space="preserve"> </w:t>
            </w:r>
            <w:r>
              <w:rPr>
                <w:sz w:val="22"/>
                <w:szCs w:val="22"/>
              </w:rPr>
              <w:t xml:space="preserve">brīvā formā. </w:t>
            </w:r>
          </w:p>
          <w:p w:rsidR="001B5EE0" w:rsidRPr="006D6D90" w:rsidRDefault="001B5EE0" w:rsidP="001B5EE0">
            <w:pPr>
              <w:pStyle w:val="Pamatteksts"/>
              <w:tabs>
                <w:tab w:val="left" w:pos="418"/>
              </w:tabs>
              <w:spacing w:before="120"/>
              <w:jc w:val="left"/>
              <w:rPr>
                <w:sz w:val="22"/>
                <w:szCs w:val="22"/>
              </w:rPr>
            </w:pPr>
          </w:p>
        </w:tc>
      </w:tr>
    </w:tbl>
    <w:p w:rsidR="009A48C5" w:rsidRDefault="009A48C5" w:rsidP="009A48C5">
      <w:pPr>
        <w:pStyle w:val="Virsraksts1"/>
        <w:spacing w:before="120"/>
        <w:jc w:val="both"/>
        <w:rPr>
          <w:rFonts w:ascii="Times New Roman" w:hAnsi="Times New Roman" w:cs="Times New Roman"/>
          <w:color w:val="auto"/>
          <w:sz w:val="22"/>
          <w:szCs w:val="22"/>
        </w:rPr>
      </w:pPr>
      <w:r>
        <w:rPr>
          <w:rFonts w:ascii="Times New Roman" w:hAnsi="Times New Roman" w:cs="Times New Roman"/>
          <w:b w:val="0"/>
          <w:color w:val="auto"/>
          <w:sz w:val="22"/>
          <w:szCs w:val="22"/>
        </w:rPr>
        <w:t xml:space="preserve">12. </w:t>
      </w:r>
      <w:r>
        <w:rPr>
          <w:rFonts w:ascii="Times New Roman" w:hAnsi="Times New Roman" w:cs="Times New Roman"/>
          <w:color w:val="auto"/>
          <w:sz w:val="22"/>
          <w:szCs w:val="22"/>
        </w:rPr>
        <w:t>Piedāvājuma izvēles kritērijs</w:t>
      </w:r>
    </w:p>
    <w:p w:rsidR="00CE615D" w:rsidRDefault="00CE615D" w:rsidP="00CE615D">
      <w:pPr>
        <w:spacing w:after="0"/>
        <w:jc w:val="both"/>
        <w:rPr>
          <w:rFonts w:ascii="Times New Roman" w:hAnsi="Times New Roman" w:cs="Times New Roman"/>
        </w:rPr>
      </w:pPr>
      <w:r>
        <w:rPr>
          <w:rFonts w:ascii="Times New Roman" w:hAnsi="Times New Roman" w:cs="Times New Roman"/>
        </w:rPr>
        <w:t xml:space="preserve">12.1. </w:t>
      </w:r>
      <w:r w:rsidR="009A48C5" w:rsidRPr="00CE615D">
        <w:rPr>
          <w:rFonts w:ascii="Times New Roman" w:hAnsi="Times New Roman" w:cs="Times New Roman"/>
        </w:rPr>
        <w:t xml:space="preserve">Piedāvājumu izvēles kritērijs tiek noteikts saskaņā ar PIL 51.panta ceturto daļu – piedāvājums </w:t>
      </w:r>
      <w:r w:rsidR="009A48C5" w:rsidRPr="00D9337A">
        <w:rPr>
          <w:rFonts w:ascii="Times New Roman" w:hAnsi="Times New Roman" w:cs="Times New Roman"/>
          <w:b/>
        </w:rPr>
        <w:t>ar</w:t>
      </w:r>
      <w:r w:rsidR="009A48C5" w:rsidRPr="00CE615D">
        <w:rPr>
          <w:rFonts w:ascii="Times New Roman" w:hAnsi="Times New Roman" w:cs="Times New Roman"/>
        </w:rPr>
        <w:t xml:space="preserve">  </w:t>
      </w:r>
      <w:r w:rsidR="009A48C5" w:rsidRPr="00CE615D">
        <w:rPr>
          <w:rFonts w:ascii="Times New Roman" w:hAnsi="Times New Roman" w:cs="Times New Roman"/>
          <w:b/>
        </w:rPr>
        <w:t xml:space="preserve">viszemāko cenu </w:t>
      </w:r>
      <w:r w:rsidR="009A48C5" w:rsidRPr="0053754D">
        <w:rPr>
          <w:rFonts w:ascii="Times New Roman" w:hAnsi="Times New Roman" w:cs="Times New Roman"/>
        </w:rPr>
        <w:t>katrā iepirkuma daļā</w:t>
      </w:r>
      <w:r w:rsidR="0053754D">
        <w:rPr>
          <w:rFonts w:ascii="Times New Roman" w:hAnsi="Times New Roman" w:cs="Times New Roman"/>
        </w:rPr>
        <w:t>.</w:t>
      </w:r>
    </w:p>
    <w:p w:rsidR="009A48C5" w:rsidRPr="00CE615D" w:rsidRDefault="00CE615D" w:rsidP="00CE615D">
      <w:pPr>
        <w:spacing w:after="0"/>
        <w:jc w:val="both"/>
        <w:rPr>
          <w:rFonts w:ascii="Times New Roman" w:hAnsi="Times New Roman" w:cs="Times New Roman"/>
        </w:rPr>
      </w:pPr>
      <w:r>
        <w:rPr>
          <w:rFonts w:ascii="Times New Roman" w:hAnsi="Times New Roman" w:cs="Times New Roman"/>
        </w:rPr>
        <w:t xml:space="preserve">12.2. </w:t>
      </w:r>
      <w:r w:rsidR="009A48C5" w:rsidRPr="00CE615D">
        <w:rPr>
          <w:rFonts w:ascii="Times New Roman" w:hAnsi="Times New Roman" w:cs="Times New Roman"/>
        </w:rPr>
        <w:t>Pamatojoties uz noteiktajiem Pretendentu atlases un piedāvājumu vērtēšanas kritērijiem, no piedāvājumiem, kas atbilst visām nolikuma prasībām un noteiktajām tehniskajām specifikācijām, Iepirkuma komisija izvēlas piedāvājumu ar viszemāko kopējo līgumcenu katrā iepirkuma daļā atsevišķi.</w:t>
      </w:r>
    </w:p>
    <w:p w:rsidR="009A48C5" w:rsidRPr="005E7E4B" w:rsidRDefault="00CE615D" w:rsidP="00D9337A">
      <w:pPr>
        <w:spacing w:after="0" w:line="240" w:lineRule="auto"/>
        <w:jc w:val="both"/>
        <w:rPr>
          <w:rFonts w:ascii="Times New Roman" w:hAnsi="Times New Roman" w:cs="Times New Roman"/>
        </w:rPr>
      </w:pPr>
      <w:r>
        <w:rPr>
          <w:rFonts w:ascii="Times New Roman" w:hAnsi="Times New Roman" w:cs="Times New Roman"/>
        </w:rPr>
        <w:t xml:space="preserve">12.3. </w:t>
      </w:r>
      <w:r w:rsidR="009A48C5" w:rsidRPr="00CE615D">
        <w:rPr>
          <w:rFonts w:ascii="Times New Roman" w:hAnsi="Times New Roman" w:cs="Times New Roman"/>
        </w:rPr>
        <w:t>Ja vairāki pretendenti piedāvā vienādu zemāko cenu attiecīgā iepirkuma daļā, komisija izvēlēsies piedāvājumu, kurā būs iekļauts vairāk pārtikas produktu, kas atbilst  bioloģiskās lauksaimniecības (BL), nacionālās pārtikas kvalitātes shēmas (NPKS) vai lauksaimniecības produktu integrētās audzēšanas (LPIA) prasībām. Atbilstība tiks vērtēta</w:t>
      </w:r>
      <w:r>
        <w:rPr>
          <w:rFonts w:ascii="Times New Roman" w:hAnsi="Times New Roman" w:cs="Times New Roman"/>
        </w:rPr>
        <w:t xml:space="preserve"> </w:t>
      </w:r>
      <w:r w:rsidR="009A48C5" w:rsidRPr="00CE615D">
        <w:rPr>
          <w:rFonts w:ascii="Times New Roman" w:hAnsi="Times New Roman" w:cs="Times New Roman"/>
        </w:rPr>
        <w:t>pēc piedāvājumā iekļautajiem dokumentiem.</w:t>
      </w:r>
    </w:p>
    <w:p w:rsidR="003E489A" w:rsidRDefault="009E5E62" w:rsidP="00D9337A">
      <w:pPr>
        <w:pStyle w:val="Virsraksts1"/>
        <w:spacing w:before="0" w:line="240" w:lineRule="auto"/>
        <w:jc w:val="both"/>
        <w:rPr>
          <w:rFonts w:ascii="Times New Roman" w:hAnsi="Times New Roman" w:cs="Times New Roman"/>
          <w:color w:val="auto"/>
          <w:sz w:val="22"/>
          <w:szCs w:val="22"/>
        </w:rPr>
      </w:pPr>
      <w:r w:rsidRPr="009E5E62">
        <w:rPr>
          <w:rFonts w:ascii="Times New Roman" w:hAnsi="Times New Roman" w:cs="Times New Roman"/>
          <w:b w:val="0"/>
          <w:color w:val="auto"/>
          <w:sz w:val="22"/>
          <w:szCs w:val="22"/>
        </w:rPr>
        <w:t>1</w:t>
      </w:r>
      <w:r w:rsidR="005E7E4B">
        <w:rPr>
          <w:rFonts w:ascii="Times New Roman" w:hAnsi="Times New Roman" w:cs="Times New Roman"/>
          <w:b w:val="0"/>
          <w:color w:val="auto"/>
          <w:sz w:val="22"/>
          <w:szCs w:val="22"/>
        </w:rPr>
        <w:t>3</w:t>
      </w:r>
      <w:r w:rsidRPr="009E5E62">
        <w:rPr>
          <w:rFonts w:ascii="Times New Roman" w:hAnsi="Times New Roman" w:cs="Times New Roman"/>
          <w:b w:val="0"/>
          <w:color w:val="auto"/>
          <w:sz w:val="22"/>
          <w:szCs w:val="22"/>
        </w:rPr>
        <w:t>.</w:t>
      </w:r>
      <w:r w:rsidR="005E7E4B">
        <w:rPr>
          <w:rFonts w:ascii="Times New Roman" w:hAnsi="Times New Roman" w:cs="Times New Roman"/>
          <w:color w:val="auto"/>
          <w:sz w:val="22"/>
          <w:szCs w:val="22"/>
        </w:rPr>
        <w:t xml:space="preserve">Piedāvājumu vērtēšana </w:t>
      </w:r>
    </w:p>
    <w:p w:rsidR="00142023" w:rsidRPr="00142023" w:rsidRDefault="005E7E4B" w:rsidP="00CE10BE">
      <w:pPr>
        <w:spacing w:after="0"/>
        <w:jc w:val="both"/>
        <w:rPr>
          <w:rFonts w:ascii="Times New Roman" w:hAnsi="Times New Roman" w:cs="Times New Roman"/>
          <w:color w:val="000000"/>
        </w:rPr>
      </w:pPr>
      <w:r>
        <w:rPr>
          <w:rFonts w:ascii="Times New Roman" w:hAnsi="Times New Roman" w:cs="Times New Roman"/>
        </w:rPr>
        <w:t>13.1</w:t>
      </w:r>
      <w:r w:rsidR="00CE10BE">
        <w:rPr>
          <w:rFonts w:ascii="Times New Roman" w:hAnsi="Times New Roman" w:cs="Times New Roman"/>
        </w:rPr>
        <w:t>.</w:t>
      </w:r>
      <w:r w:rsidR="00142023" w:rsidRPr="00142023">
        <w:rPr>
          <w:rFonts w:ascii="Times New Roman" w:hAnsi="Times New Roman" w:cs="Times New Roman"/>
        </w:rPr>
        <w:t>Pie</w:t>
      </w:r>
      <w:r w:rsidR="004D6642">
        <w:rPr>
          <w:rFonts w:ascii="Times New Roman" w:hAnsi="Times New Roman" w:cs="Times New Roman"/>
        </w:rPr>
        <w:t>dāvājumu noformējuma pārbaudi, p</w:t>
      </w:r>
      <w:r w:rsidR="00142023" w:rsidRPr="00142023">
        <w:rPr>
          <w:rFonts w:ascii="Times New Roman" w:hAnsi="Times New Roman" w:cs="Times New Roman"/>
        </w:rPr>
        <w:t>retendentu atlasi, tehnisko piedāvājumu atbilstības pārbaudi un piedāvājuma izvēli saskaņā ar izraudzīto piedāvājuma izvēles kritēriju – saimnieciski visizdevīgākais piedāvājums, kuru nosaka vērtējot cenu - Iepirkuma komisija veic slēgtā sēdē.</w:t>
      </w:r>
    </w:p>
    <w:p w:rsidR="00142023" w:rsidRPr="00142023" w:rsidRDefault="00CE10BE" w:rsidP="002E4A50">
      <w:pPr>
        <w:pStyle w:val="Virsraksts2"/>
        <w:keepNext w:val="0"/>
        <w:widowControl w:val="0"/>
        <w:numPr>
          <w:ilvl w:val="0"/>
          <w:numId w:val="0"/>
        </w:numPr>
        <w:autoSpaceDE w:val="0"/>
        <w:autoSpaceDN w:val="0"/>
        <w:spacing w:before="0" w:after="0"/>
        <w:ind w:left="578" w:hanging="578"/>
        <w:jc w:val="both"/>
        <w:rPr>
          <w:rFonts w:cs="Times New Roman"/>
          <w:b w:val="0"/>
          <w:bCs w:val="0"/>
          <w:sz w:val="22"/>
          <w:szCs w:val="22"/>
        </w:rPr>
      </w:pPr>
      <w:r>
        <w:rPr>
          <w:rFonts w:cs="Times New Roman"/>
          <w:b w:val="0"/>
          <w:sz w:val="22"/>
          <w:szCs w:val="22"/>
        </w:rPr>
        <w:t>12.4.</w:t>
      </w:r>
      <w:r w:rsidR="00142023" w:rsidRPr="00142023">
        <w:rPr>
          <w:rFonts w:cs="Times New Roman"/>
          <w:b w:val="0"/>
          <w:sz w:val="22"/>
          <w:szCs w:val="22"/>
        </w:rPr>
        <w:t>Piedāvājumu vērtēšanu iepirkuma komis</w:t>
      </w:r>
      <w:r w:rsidR="004D6642">
        <w:rPr>
          <w:rFonts w:cs="Times New Roman"/>
          <w:b w:val="0"/>
          <w:sz w:val="22"/>
          <w:szCs w:val="22"/>
        </w:rPr>
        <w:t>ija veic 4 (četros) posmos. Ja p</w:t>
      </w:r>
      <w:r w:rsidR="00142023" w:rsidRPr="00142023">
        <w:rPr>
          <w:rFonts w:cs="Times New Roman"/>
          <w:b w:val="0"/>
          <w:sz w:val="22"/>
          <w:szCs w:val="22"/>
        </w:rPr>
        <w:t>retendenta iesniegtais</w:t>
      </w:r>
    </w:p>
    <w:p w:rsidR="005E7E4B" w:rsidRDefault="00142023" w:rsidP="005E7E4B">
      <w:pPr>
        <w:pStyle w:val="Virsraksts2"/>
        <w:keepNext w:val="0"/>
        <w:widowControl w:val="0"/>
        <w:numPr>
          <w:ilvl w:val="0"/>
          <w:numId w:val="0"/>
        </w:numPr>
        <w:autoSpaceDE w:val="0"/>
        <w:autoSpaceDN w:val="0"/>
        <w:spacing w:before="0" w:after="0"/>
        <w:ind w:left="578" w:hanging="578"/>
        <w:jc w:val="both"/>
        <w:rPr>
          <w:rFonts w:cs="Times New Roman"/>
          <w:b w:val="0"/>
          <w:sz w:val="22"/>
          <w:szCs w:val="22"/>
        </w:rPr>
      </w:pPr>
      <w:r w:rsidRPr="00142023">
        <w:rPr>
          <w:rFonts w:cs="Times New Roman"/>
          <w:b w:val="0"/>
          <w:sz w:val="22"/>
          <w:szCs w:val="22"/>
        </w:rPr>
        <w:t xml:space="preserve">piedāvājums nekvalificējas kādā no zemāk norādīto posmu prasībām (izņemot 1.posmu, kur </w:t>
      </w:r>
      <w:r w:rsidR="005E7E4B">
        <w:rPr>
          <w:rFonts w:cs="Times New Roman"/>
          <w:b w:val="0"/>
          <w:sz w:val="22"/>
          <w:szCs w:val="22"/>
        </w:rPr>
        <w:t>komisija</w:t>
      </w:r>
    </w:p>
    <w:p w:rsidR="005E7E4B" w:rsidRDefault="00142023" w:rsidP="005E7E4B">
      <w:pPr>
        <w:pStyle w:val="Virsraksts2"/>
        <w:keepNext w:val="0"/>
        <w:widowControl w:val="0"/>
        <w:numPr>
          <w:ilvl w:val="0"/>
          <w:numId w:val="0"/>
        </w:numPr>
        <w:autoSpaceDE w:val="0"/>
        <w:autoSpaceDN w:val="0"/>
        <w:spacing w:before="0" w:after="0"/>
        <w:ind w:left="578" w:hanging="578"/>
        <w:jc w:val="both"/>
        <w:rPr>
          <w:rFonts w:cs="Times New Roman"/>
          <w:b w:val="0"/>
          <w:sz w:val="22"/>
          <w:szCs w:val="22"/>
        </w:rPr>
      </w:pPr>
      <w:r w:rsidRPr="00142023">
        <w:rPr>
          <w:rFonts w:cs="Times New Roman"/>
          <w:b w:val="0"/>
          <w:sz w:val="22"/>
          <w:szCs w:val="22"/>
        </w:rPr>
        <w:t xml:space="preserve">izvērtē konstatēto neatbilstību būtiskumu iepirkuma nolikuma prasībām), tas </w:t>
      </w:r>
      <w:r w:rsidR="005E7E4B">
        <w:rPr>
          <w:rFonts w:cs="Times New Roman"/>
          <w:b w:val="0"/>
          <w:sz w:val="22"/>
          <w:szCs w:val="22"/>
        </w:rPr>
        <w:t>tiek izslēgts no turpmākās</w:t>
      </w:r>
    </w:p>
    <w:p w:rsidR="00A538F9" w:rsidRPr="005E7E4B" w:rsidRDefault="00142023" w:rsidP="005E7E4B">
      <w:pPr>
        <w:pStyle w:val="Virsraksts2"/>
        <w:keepNext w:val="0"/>
        <w:widowControl w:val="0"/>
        <w:numPr>
          <w:ilvl w:val="0"/>
          <w:numId w:val="0"/>
        </w:numPr>
        <w:autoSpaceDE w:val="0"/>
        <w:autoSpaceDN w:val="0"/>
        <w:spacing w:before="0" w:after="0"/>
        <w:ind w:left="578" w:hanging="578"/>
        <w:jc w:val="both"/>
        <w:rPr>
          <w:rFonts w:cs="Times New Roman"/>
          <w:b w:val="0"/>
          <w:sz w:val="22"/>
          <w:szCs w:val="22"/>
        </w:rPr>
      </w:pPr>
      <w:r w:rsidRPr="00142023">
        <w:rPr>
          <w:rFonts w:cs="Times New Roman"/>
          <w:b w:val="0"/>
          <w:sz w:val="22"/>
          <w:szCs w:val="22"/>
        </w:rPr>
        <w:t>dalības iepirkumā ( t.i., nākamajā piedāvājumu izvērtēšanas posmā tas</w:t>
      </w:r>
      <w:r w:rsidR="005E7E4B">
        <w:rPr>
          <w:rFonts w:cs="Times New Roman"/>
          <w:b w:val="0"/>
          <w:sz w:val="22"/>
          <w:szCs w:val="22"/>
        </w:rPr>
        <w:t xml:space="preserve"> </w:t>
      </w:r>
      <w:r w:rsidRPr="005E7E4B">
        <w:rPr>
          <w:rFonts w:cs="Times New Roman"/>
          <w:b w:val="0"/>
          <w:sz w:val="22"/>
          <w:szCs w:val="22"/>
        </w:rPr>
        <w:t>netiek vērtēts).</w:t>
      </w:r>
    </w:p>
    <w:p w:rsidR="00DA03EC" w:rsidRPr="00881C5C" w:rsidRDefault="00CE10BE" w:rsidP="00CE10BE">
      <w:pPr>
        <w:pStyle w:val="Virsraksts2"/>
        <w:keepNext w:val="0"/>
        <w:widowControl w:val="0"/>
        <w:numPr>
          <w:ilvl w:val="0"/>
          <w:numId w:val="0"/>
        </w:numPr>
        <w:autoSpaceDE w:val="0"/>
        <w:autoSpaceDN w:val="0"/>
        <w:spacing w:before="0" w:after="0"/>
        <w:ind w:left="578" w:hanging="578"/>
        <w:jc w:val="both"/>
        <w:rPr>
          <w:b w:val="0"/>
          <w:bCs w:val="0"/>
          <w:sz w:val="22"/>
          <w:szCs w:val="22"/>
        </w:rPr>
      </w:pPr>
      <w:r>
        <w:rPr>
          <w:b w:val="0"/>
          <w:sz w:val="22"/>
          <w:szCs w:val="22"/>
        </w:rPr>
        <w:t>12.5.</w:t>
      </w:r>
      <w:r w:rsidR="00DA03EC" w:rsidRPr="00881C5C">
        <w:rPr>
          <w:b w:val="0"/>
          <w:sz w:val="22"/>
          <w:szCs w:val="22"/>
        </w:rPr>
        <w:t>Piedāvājumu izvērtēšanas posmi:</w:t>
      </w:r>
    </w:p>
    <w:p w:rsidR="00DA03EC" w:rsidRPr="00881C5C" w:rsidRDefault="00CE10BE" w:rsidP="00CE10BE">
      <w:pPr>
        <w:spacing w:after="0" w:line="240" w:lineRule="auto"/>
        <w:ind w:right="-142"/>
        <w:jc w:val="both"/>
        <w:rPr>
          <w:rFonts w:ascii="Times New Roman" w:hAnsi="Times New Roman" w:cs="Times New Roman"/>
        </w:rPr>
      </w:pPr>
      <w:r w:rsidRPr="00CE10BE">
        <w:rPr>
          <w:rFonts w:ascii="Times New Roman" w:hAnsi="Times New Roman" w:cs="Times New Roman"/>
        </w:rPr>
        <w:t>12.5.1.</w:t>
      </w:r>
      <w:r w:rsidR="00DA03EC" w:rsidRPr="00CE10BE">
        <w:rPr>
          <w:rFonts w:ascii="Times New Roman" w:hAnsi="Times New Roman" w:cs="Times New Roman"/>
          <w:u w:val="single"/>
        </w:rPr>
        <w:t>Piedāvājumu noformējuma pārbaude</w:t>
      </w:r>
      <w:r w:rsidR="00DA03EC" w:rsidRPr="00881C5C">
        <w:rPr>
          <w:rFonts w:ascii="Times New Roman" w:hAnsi="Times New Roman" w:cs="Times New Roman"/>
        </w:rPr>
        <w:t>:</w:t>
      </w:r>
    </w:p>
    <w:p w:rsidR="00DA03EC" w:rsidRPr="00881C5C" w:rsidRDefault="00DA03EC" w:rsidP="00CE10BE">
      <w:pPr>
        <w:spacing w:after="0" w:line="240" w:lineRule="auto"/>
        <w:jc w:val="both"/>
        <w:rPr>
          <w:rFonts w:ascii="Times New Roman" w:eastAsia="Calibri" w:hAnsi="Times New Roman" w:cs="Times New Roman"/>
        </w:rPr>
      </w:pPr>
      <w:r w:rsidRPr="00881C5C">
        <w:rPr>
          <w:rFonts w:ascii="Times New Roman" w:eastAsia="Calibri" w:hAnsi="Times New Roman" w:cs="Times New Roman"/>
        </w:rPr>
        <w:t>Iepirkuma komisija pārbauda vai piedāvājums noformēts un s</w:t>
      </w:r>
      <w:r w:rsidR="004D6642">
        <w:rPr>
          <w:rFonts w:ascii="Times New Roman" w:eastAsia="Calibri" w:hAnsi="Times New Roman" w:cs="Times New Roman"/>
        </w:rPr>
        <w:t>agatavots atbilstoši n</w:t>
      </w:r>
      <w:r w:rsidRPr="00881C5C">
        <w:rPr>
          <w:rFonts w:ascii="Times New Roman" w:eastAsia="Calibri" w:hAnsi="Times New Roman" w:cs="Times New Roman"/>
        </w:rPr>
        <w:t xml:space="preserve">olikuma prasībām un to  </w:t>
      </w:r>
    </w:p>
    <w:p w:rsidR="00DA03EC" w:rsidRPr="00881C5C" w:rsidRDefault="00DA03EC" w:rsidP="00CE10BE">
      <w:pPr>
        <w:spacing w:after="0" w:line="240" w:lineRule="auto"/>
        <w:jc w:val="both"/>
        <w:rPr>
          <w:rFonts w:ascii="Times New Roman" w:eastAsia="Calibri" w:hAnsi="Times New Roman" w:cs="Times New Roman"/>
        </w:rPr>
      </w:pPr>
      <w:r w:rsidRPr="00881C5C">
        <w:rPr>
          <w:rFonts w:ascii="Times New Roman" w:eastAsia="Calibri" w:hAnsi="Times New Roman" w:cs="Times New Roman"/>
        </w:rPr>
        <w:t>vai  iesniegti visi  prasītie  dokumenti.</w:t>
      </w:r>
    </w:p>
    <w:p w:rsidR="00142023" w:rsidRPr="00CE10BE" w:rsidRDefault="00CE10BE" w:rsidP="00CE10BE">
      <w:pPr>
        <w:pStyle w:val="Bezatstarpm1"/>
        <w:jc w:val="both"/>
        <w:rPr>
          <w:rFonts w:ascii="Times New Roman" w:hAnsi="Times New Roman"/>
        </w:rPr>
      </w:pPr>
      <w:r w:rsidRPr="00CE10BE">
        <w:rPr>
          <w:rFonts w:ascii="Times New Roman" w:hAnsi="Times New Roman"/>
        </w:rPr>
        <w:t>12.5.2.</w:t>
      </w:r>
      <w:r w:rsidR="00DA03EC" w:rsidRPr="00CE10BE">
        <w:rPr>
          <w:rFonts w:ascii="Times New Roman" w:hAnsi="Times New Roman"/>
          <w:u w:val="single"/>
        </w:rPr>
        <w:t>Pretendentu atlase:</w:t>
      </w:r>
    </w:p>
    <w:p w:rsidR="00DA03EC" w:rsidRPr="00142023" w:rsidRDefault="00DA03EC" w:rsidP="00CE10BE">
      <w:pPr>
        <w:pStyle w:val="Bezatstarpm1"/>
        <w:jc w:val="both"/>
        <w:rPr>
          <w:rFonts w:ascii="Times New Roman" w:hAnsi="Times New Roman"/>
          <w:b/>
        </w:rPr>
      </w:pPr>
      <w:r w:rsidRPr="00881C5C">
        <w:rPr>
          <w:rFonts w:ascii="Times New Roman" w:hAnsi="Times New Roman"/>
        </w:rPr>
        <w:t>Iepirkuma komisija izvērtē, vai iesniegt</w:t>
      </w:r>
      <w:r w:rsidR="004D6642">
        <w:rPr>
          <w:rFonts w:ascii="Times New Roman" w:hAnsi="Times New Roman"/>
        </w:rPr>
        <w:t>ie atlases dokumenti apliecina pretendenta atbilstību n</w:t>
      </w:r>
      <w:r w:rsidRPr="00881C5C">
        <w:rPr>
          <w:rFonts w:ascii="Times New Roman" w:hAnsi="Times New Roman"/>
        </w:rPr>
        <w:t>olikuma prasībām.</w:t>
      </w:r>
    </w:p>
    <w:p w:rsidR="00DA03EC" w:rsidRPr="00134177" w:rsidRDefault="00881C5C" w:rsidP="00CE10BE">
      <w:pPr>
        <w:spacing w:after="0" w:line="240" w:lineRule="auto"/>
        <w:ind w:right="-142"/>
        <w:jc w:val="both"/>
        <w:rPr>
          <w:rFonts w:ascii="Times New Roman" w:eastAsia="Calibri" w:hAnsi="Times New Roman" w:cs="Times New Roman"/>
          <w:bCs/>
        </w:rPr>
      </w:pPr>
      <w:r>
        <w:rPr>
          <w:rFonts w:ascii="Times New Roman" w:eastAsia="Calibri" w:hAnsi="Times New Roman" w:cs="Times New Roman"/>
          <w:bCs/>
        </w:rPr>
        <w:t xml:space="preserve">Ja </w:t>
      </w:r>
      <w:r w:rsidR="00DA03EC" w:rsidRPr="00881C5C">
        <w:rPr>
          <w:rFonts w:ascii="Times New Roman" w:eastAsia="Calibri" w:hAnsi="Times New Roman" w:cs="Times New Roman"/>
          <w:bCs/>
        </w:rPr>
        <w:t xml:space="preserve">pasūtītājs konstatē, ka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w:t>
      </w:r>
      <w:r w:rsidR="00DA03EC" w:rsidRPr="00134177">
        <w:rPr>
          <w:rFonts w:ascii="Times New Roman" w:eastAsia="Calibri" w:hAnsi="Times New Roman" w:cs="Times New Roman"/>
          <w:bCs/>
        </w:rPr>
        <w:t xml:space="preserve">informācijas vai dokumenta iesniegšanai  pasūtītājs noteiks samērīgi ar laiku, kas  </w:t>
      </w:r>
    </w:p>
    <w:p w:rsidR="00DA03EC" w:rsidRPr="00134177" w:rsidRDefault="00DA03EC" w:rsidP="00CE10BE">
      <w:pPr>
        <w:spacing w:after="0" w:line="240" w:lineRule="auto"/>
        <w:ind w:right="-142"/>
        <w:jc w:val="both"/>
        <w:rPr>
          <w:rFonts w:ascii="Times New Roman" w:eastAsia="Calibri" w:hAnsi="Times New Roman" w:cs="Times New Roman"/>
          <w:bCs/>
        </w:rPr>
      </w:pPr>
      <w:r w:rsidRPr="00134177">
        <w:rPr>
          <w:rFonts w:ascii="Times New Roman" w:eastAsia="Calibri" w:hAnsi="Times New Roman" w:cs="Times New Roman"/>
          <w:bCs/>
        </w:rPr>
        <w:t>nepieciešams šādas informācijas vai dokumenta sagatavošanai un iesniegšanai.</w:t>
      </w:r>
    </w:p>
    <w:p w:rsidR="00DA03EC" w:rsidRPr="00134177" w:rsidRDefault="00DA03EC" w:rsidP="00CE10BE">
      <w:pPr>
        <w:spacing w:after="0" w:line="240" w:lineRule="auto"/>
        <w:ind w:right="-142"/>
        <w:jc w:val="both"/>
        <w:rPr>
          <w:rFonts w:ascii="Times New Roman" w:eastAsia="Calibri" w:hAnsi="Times New Roman" w:cs="Times New Roman"/>
          <w:bCs/>
        </w:rPr>
      </w:pPr>
      <w:r w:rsidRPr="00134177">
        <w:rPr>
          <w:rFonts w:ascii="Times New Roman" w:eastAsia="Calibri" w:hAnsi="Times New Roman" w:cs="Times New Roman"/>
          <w:bCs/>
        </w:rPr>
        <w:t>Ja pasūtītājs ir pieprasījis izskaidrot vai papildināt pieteikumā vai piedāvājumā ietverto pretendenta iesniegto informāciju, bet pretendents to nav izdarījis atbilstoši pa</w:t>
      </w:r>
      <w:r w:rsidR="004D6642">
        <w:rPr>
          <w:rFonts w:ascii="Times New Roman" w:eastAsia="Calibri" w:hAnsi="Times New Roman" w:cs="Times New Roman"/>
          <w:bCs/>
        </w:rPr>
        <w:t>sūtītāja noteiktajām prasībām, p</w:t>
      </w:r>
      <w:r w:rsidRPr="00134177">
        <w:rPr>
          <w:rFonts w:ascii="Times New Roman" w:eastAsia="Calibri" w:hAnsi="Times New Roman" w:cs="Times New Roman"/>
          <w:bCs/>
        </w:rPr>
        <w:t>asūtītājs pieteikumu vai piedāvājumu vērtē pēc tā rīcībā esošās informācijas.</w:t>
      </w:r>
    </w:p>
    <w:p w:rsidR="00DA03EC" w:rsidRPr="00134177" w:rsidRDefault="00DA03EC" w:rsidP="00CE10BE">
      <w:pPr>
        <w:spacing w:after="0" w:line="240" w:lineRule="auto"/>
        <w:ind w:right="-142"/>
        <w:jc w:val="both"/>
        <w:rPr>
          <w:rFonts w:ascii="Times New Roman" w:eastAsia="Calibri" w:hAnsi="Times New Roman" w:cs="Times New Roman"/>
          <w:bCs/>
        </w:rPr>
      </w:pPr>
      <w:r w:rsidRPr="00134177">
        <w:rPr>
          <w:rFonts w:ascii="Times New Roman" w:eastAsia="Calibri" w:hAnsi="Times New Roman" w:cs="Times New Roman"/>
          <w:bCs/>
        </w:rPr>
        <w:t>Lai izslēgtu šaubas par pretendenta iesniegto d</w:t>
      </w:r>
      <w:r w:rsidR="004D6642">
        <w:rPr>
          <w:rFonts w:ascii="Times New Roman" w:eastAsia="Calibri" w:hAnsi="Times New Roman" w:cs="Times New Roman"/>
          <w:bCs/>
        </w:rPr>
        <w:t xml:space="preserve">okumenta kopiju autentiskumu, </w:t>
      </w:r>
      <w:r w:rsidRPr="00134177">
        <w:rPr>
          <w:rFonts w:ascii="Times New Roman" w:eastAsia="Calibri" w:hAnsi="Times New Roman" w:cs="Times New Roman"/>
          <w:bCs/>
        </w:rPr>
        <w:t>pasūtītājs var pieprasīt, lai pretendents uzrāda dokumenta oriģinālu vai iesniedz apliecinātu dokumenta kopiju.</w:t>
      </w:r>
    </w:p>
    <w:p w:rsidR="00DA03EC" w:rsidRPr="00CE10BE" w:rsidRDefault="00CE10BE" w:rsidP="00CE10BE">
      <w:pPr>
        <w:pStyle w:val="Bezatstarpm1"/>
        <w:jc w:val="both"/>
        <w:rPr>
          <w:rFonts w:ascii="Times New Roman" w:hAnsi="Times New Roman"/>
          <w:u w:val="single"/>
        </w:rPr>
      </w:pPr>
      <w:r>
        <w:rPr>
          <w:rFonts w:ascii="Times New Roman" w:hAnsi="Times New Roman"/>
        </w:rPr>
        <w:t>12.5.3.</w:t>
      </w:r>
      <w:r w:rsidR="00186376">
        <w:rPr>
          <w:rFonts w:ascii="Times New Roman" w:hAnsi="Times New Roman"/>
          <w:u w:val="single"/>
        </w:rPr>
        <w:t>Tehnisk</w:t>
      </w:r>
      <w:r w:rsidR="00681B1A">
        <w:rPr>
          <w:rFonts w:ascii="Times New Roman" w:hAnsi="Times New Roman"/>
          <w:u w:val="single"/>
        </w:rPr>
        <w:t>ā</w:t>
      </w:r>
      <w:r w:rsidR="00186376">
        <w:rPr>
          <w:rFonts w:ascii="Times New Roman" w:hAnsi="Times New Roman"/>
          <w:u w:val="single"/>
        </w:rPr>
        <w:t xml:space="preserve"> </w:t>
      </w:r>
      <w:r>
        <w:rPr>
          <w:rFonts w:ascii="Times New Roman" w:hAnsi="Times New Roman"/>
          <w:u w:val="single"/>
        </w:rPr>
        <w:t xml:space="preserve"> - </w:t>
      </w:r>
      <w:r w:rsidR="00186376">
        <w:rPr>
          <w:rFonts w:ascii="Times New Roman" w:hAnsi="Times New Roman"/>
          <w:u w:val="single"/>
        </w:rPr>
        <w:t>finanšu piedāvājuma</w:t>
      </w:r>
      <w:r w:rsidR="00DA03EC" w:rsidRPr="00CE10BE">
        <w:rPr>
          <w:rFonts w:ascii="Times New Roman" w:hAnsi="Times New Roman"/>
          <w:u w:val="single"/>
        </w:rPr>
        <w:t xml:space="preserve"> pārbaude:</w:t>
      </w:r>
    </w:p>
    <w:p w:rsidR="00DA03EC" w:rsidRPr="00F228D6" w:rsidRDefault="004D6642" w:rsidP="00CE10BE">
      <w:pPr>
        <w:pStyle w:val="Bezatstarpm1"/>
        <w:jc w:val="both"/>
        <w:rPr>
          <w:rFonts w:ascii="Times New Roman" w:hAnsi="Times New Roman"/>
        </w:rPr>
      </w:pPr>
      <w:r>
        <w:rPr>
          <w:rFonts w:ascii="Times New Roman" w:hAnsi="Times New Roman"/>
        </w:rPr>
        <w:t>Komisija veic piedāvājuma</w:t>
      </w:r>
      <w:r w:rsidR="00DA03EC" w:rsidRPr="00F228D6">
        <w:rPr>
          <w:rFonts w:ascii="Times New Roman" w:hAnsi="Times New Roman"/>
        </w:rPr>
        <w:t xml:space="preserve"> pārbaudi, kuras laikā izvērtē tehnisko piedāvājumu atbilstību </w:t>
      </w:r>
      <w:r w:rsidR="00186376">
        <w:rPr>
          <w:rFonts w:ascii="Times New Roman" w:hAnsi="Times New Roman"/>
        </w:rPr>
        <w:t xml:space="preserve">izvirzītajām prasībām un pārbauda finanšu piedāvājumu. </w:t>
      </w:r>
    </w:p>
    <w:p w:rsidR="00436CA8" w:rsidRPr="00186376" w:rsidRDefault="009A48C5" w:rsidP="00436CA8">
      <w:pPr>
        <w:pStyle w:val="Bezatstarpm1"/>
        <w:rPr>
          <w:rFonts w:ascii="Times New Roman" w:hAnsi="Times New Roman"/>
        </w:rPr>
      </w:pPr>
      <w:r>
        <w:rPr>
          <w:rFonts w:ascii="Times New Roman" w:hAnsi="Times New Roman"/>
        </w:rPr>
        <w:t xml:space="preserve">12.5.4. </w:t>
      </w:r>
      <w:r w:rsidR="00436CA8" w:rsidRPr="00186376">
        <w:rPr>
          <w:rFonts w:ascii="Times New Roman" w:hAnsi="Times New Roman"/>
        </w:rPr>
        <w:t>Saimnieciski izdevīgākā piedāvājuma noteikšana:</w:t>
      </w:r>
    </w:p>
    <w:p w:rsidR="00436CA8" w:rsidRPr="0060239D" w:rsidRDefault="00186376" w:rsidP="0060239D">
      <w:pPr>
        <w:spacing w:after="0"/>
        <w:jc w:val="both"/>
        <w:rPr>
          <w:rFonts w:ascii="Times New Roman" w:hAnsi="Times New Roman" w:cs="Times New Roman"/>
          <w:i/>
          <w:iCs/>
        </w:rPr>
      </w:pPr>
      <w:r w:rsidRPr="009A48C5">
        <w:rPr>
          <w:rFonts w:ascii="Times New Roman" w:hAnsi="Times New Roman" w:cs="Times New Roman"/>
        </w:rPr>
        <w:t>No piedāvājumiem, kuri atbilst visām nolikuma prasībām, Iepirkuma komisija saskaņā ar noteikto kritēriju, katrā iepirkuma daļā izvēlas</w:t>
      </w:r>
      <w:r w:rsidRPr="009A48C5">
        <w:rPr>
          <w:rFonts w:ascii="Times New Roman" w:hAnsi="Times New Roman" w:cs="Times New Roman"/>
          <w:b/>
          <w:bCs/>
          <w:i/>
          <w:iCs/>
        </w:rPr>
        <w:t xml:space="preserve"> </w:t>
      </w:r>
      <w:r w:rsidRPr="009A48C5">
        <w:rPr>
          <w:rFonts w:ascii="Times New Roman" w:hAnsi="Times New Roman" w:cs="Times New Roman"/>
          <w:b/>
          <w:bCs/>
        </w:rPr>
        <w:t>piedāvājumu</w:t>
      </w:r>
      <w:r w:rsidRPr="009A48C5">
        <w:rPr>
          <w:rFonts w:ascii="Times New Roman" w:hAnsi="Times New Roman" w:cs="Times New Roman"/>
          <w:i/>
          <w:iCs/>
        </w:rPr>
        <w:t xml:space="preserve"> </w:t>
      </w:r>
      <w:r w:rsidRPr="009A48C5">
        <w:rPr>
          <w:rFonts w:ascii="Times New Roman" w:hAnsi="Times New Roman" w:cs="Times New Roman"/>
          <w:b/>
          <w:bCs/>
        </w:rPr>
        <w:t>ar viszemāko līgumcenu</w:t>
      </w:r>
      <w:r w:rsidR="0060239D">
        <w:rPr>
          <w:rFonts w:ascii="Times New Roman" w:hAnsi="Times New Roman" w:cs="Times New Roman"/>
          <w:i/>
          <w:iCs/>
        </w:rPr>
        <w:t>.</w:t>
      </w:r>
    </w:p>
    <w:bookmarkEnd w:id="5"/>
    <w:bookmarkEnd w:id="6"/>
    <w:p w:rsidR="00CD7EA6" w:rsidRPr="00CC5549" w:rsidRDefault="00CE10BE" w:rsidP="0060239D">
      <w:pPr>
        <w:keepNext/>
        <w:tabs>
          <w:tab w:val="left" w:pos="2100"/>
          <w:tab w:val="center" w:pos="4762"/>
        </w:tabs>
        <w:spacing w:after="0" w:line="240" w:lineRule="auto"/>
        <w:ind w:left="431" w:hanging="431"/>
        <w:outlineLvl w:val="0"/>
        <w:rPr>
          <w:rFonts w:ascii="Times New Roman" w:eastAsia="Times New Roman" w:hAnsi="Times New Roman" w:cs="Arial"/>
          <w:b/>
          <w:bCs/>
          <w:kern w:val="32"/>
        </w:rPr>
      </w:pPr>
      <w:r>
        <w:rPr>
          <w:rFonts w:ascii="Times New Roman" w:eastAsia="Times New Roman" w:hAnsi="Times New Roman" w:cs="Arial"/>
          <w:b/>
          <w:bCs/>
          <w:kern w:val="32"/>
        </w:rPr>
        <w:lastRenderedPageBreak/>
        <w:t>13.</w:t>
      </w:r>
      <w:r w:rsidR="00CD7EA6" w:rsidRPr="00CC5549">
        <w:rPr>
          <w:rFonts w:ascii="Times New Roman" w:eastAsia="Times New Roman" w:hAnsi="Times New Roman" w:cs="Arial"/>
          <w:b/>
          <w:bCs/>
          <w:kern w:val="32"/>
        </w:rPr>
        <w:t>Aritmētisku kļūdu labošana</w:t>
      </w:r>
    </w:p>
    <w:p w:rsidR="00CD7EA6" w:rsidRPr="00CC5549" w:rsidRDefault="00CD7EA6" w:rsidP="00CE10BE">
      <w:pPr>
        <w:spacing w:after="0" w:line="240" w:lineRule="auto"/>
        <w:jc w:val="both"/>
        <w:rPr>
          <w:rFonts w:ascii="Times New Roman" w:eastAsia="Times New Roman" w:hAnsi="Times New Roman" w:cs="Times New Roman"/>
        </w:rPr>
      </w:pPr>
      <w:r w:rsidRPr="00CC5549">
        <w:rPr>
          <w:rFonts w:ascii="Times New Roman" w:eastAsia="Times New Roman" w:hAnsi="Times New Roman" w:cs="Times New Roman"/>
        </w:rPr>
        <w:t xml:space="preserve">Aritmētisku kļūdu labošanu komisija veic saskaņā ar Publisko iepirkumu likuma 41.panta devīto daļu. </w:t>
      </w:r>
    </w:p>
    <w:p w:rsidR="00554650" w:rsidRPr="00CC5549" w:rsidRDefault="00554650" w:rsidP="00CE10BE">
      <w:pPr>
        <w:spacing w:after="0"/>
        <w:jc w:val="both"/>
        <w:rPr>
          <w:rFonts w:ascii="Times New Roman" w:hAnsi="Times New Roman" w:cs="Times New Roman"/>
        </w:rPr>
      </w:pPr>
      <w:r w:rsidRPr="00CC5549">
        <w:rPr>
          <w:rFonts w:ascii="Times New Roman" w:hAnsi="Times New Roman" w:cs="Times New Roman"/>
        </w:rPr>
        <w:t>Ja piedāvājumā konstatētas aritmētiskas kļūdas, tad Iepirkuma komisija kļūdas izlabo un par kļūdu labojumu un l</w:t>
      </w:r>
      <w:r w:rsidR="00CC5549" w:rsidRPr="00CC5549">
        <w:rPr>
          <w:rFonts w:ascii="Times New Roman" w:hAnsi="Times New Roman" w:cs="Times New Roman"/>
        </w:rPr>
        <w:t>aboto piedāvājuma summu paziņo p</w:t>
      </w:r>
      <w:r w:rsidRPr="00CC5549">
        <w:rPr>
          <w:rFonts w:ascii="Times New Roman" w:hAnsi="Times New Roman" w:cs="Times New Roman"/>
        </w:rPr>
        <w:t>retendentam, kura piedāv</w:t>
      </w:r>
      <w:r w:rsidR="00CC5549" w:rsidRPr="00CC5549">
        <w:rPr>
          <w:rFonts w:ascii="Times New Roman" w:hAnsi="Times New Roman" w:cs="Times New Roman"/>
        </w:rPr>
        <w:t>ājumā kļūdas labotas. Vērtējot p</w:t>
      </w:r>
      <w:r w:rsidRPr="00CC5549">
        <w:rPr>
          <w:rFonts w:ascii="Times New Roman" w:hAnsi="Times New Roman" w:cs="Times New Roman"/>
        </w:rPr>
        <w:t>retendenta finanšu piedāvājumu, komisija ņem vērā kļūdu labojumu.</w:t>
      </w:r>
    </w:p>
    <w:p w:rsidR="003A41F2" w:rsidRPr="00DE6C2E" w:rsidRDefault="00F228D6" w:rsidP="00D7355E">
      <w:pPr>
        <w:spacing w:after="0" w:line="240" w:lineRule="auto"/>
        <w:jc w:val="both"/>
        <w:rPr>
          <w:rFonts w:ascii="Times New Roman" w:hAnsi="Times New Roman" w:cs="Times New Roman"/>
        </w:rPr>
      </w:pPr>
      <w:r w:rsidRPr="00CC5549">
        <w:rPr>
          <w:rFonts w:ascii="Times New Roman" w:hAnsi="Times New Roman" w:cs="Times New Roman"/>
        </w:rPr>
        <w:t xml:space="preserve">Ja komisija piedāvājumā ir labojusi aritmētiskās kļūdas, bet pēc labojumu izdarīšanas vairāku piedāvājumu cenas ir vienādas, </w:t>
      </w:r>
      <w:r w:rsidR="000425D3">
        <w:rPr>
          <w:rFonts w:ascii="Times New Roman" w:hAnsi="Times New Roman" w:cs="Times New Roman"/>
        </w:rPr>
        <w:t>tad</w:t>
      </w:r>
      <w:r w:rsidRPr="00CC5549">
        <w:rPr>
          <w:rFonts w:ascii="Times New Roman" w:hAnsi="Times New Roman" w:cs="Times New Roman"/>
        </w:rPr>
        <w:t xml:space="preserve"> izvēlas to piedāvājumu, kurā nav bijis aritmētisko kļūdu.</w:t>
      </w:r>
      <w:bookmarkStart w:id="7" w:name="_Toc61422147"/>
      <w:bookmarkStart w:id="8" w:name="_Toc59334738"/>
    </w:p>
    <w:p w:rsidR="003A41F2" w:rsidRDefault="00464EA7" w:rsidP="00D7355E">
      <w:pPr>
        <w:pStyle w:val="Virsraksts2"/>
        <w:numPr>
          <w:ilvl w:val="0"/>
          <w:numId w:val="14"/>
        </w:numPr>
        <w:suppressAutoHyphens/>
        <w:spacing w:before="0" w:after="0"/>
        <w:ind w:left="426" w:hanging="426"/>
        <w:rPr>
          <w:sz w:val="22"/>
          <w:szCs w:val="22"/>
        </w:rPr>
      </w:pPr>
      <w:r>
        <w:rPr>
          <w:sz w:val="22"/>
          <w:szCs w:val="22"/>
        </w:rPr>
        <w:t>14.</w:t>
      </w:r>
      <w:r w:rsidR="003A41F2" w:rsidRPr="00B21BB1">
        <w:rPr>
          <w:sz w:val="22"/>
          <w:szCs w:val="22"/>
        </w:rPr>
        <w:t>Paziņojums par lēmuma pieņemšanu</w:t>
      </w:r>
    </w:p>
    <w:p w:rsidR="00681B1A" w:rsidRDefault="00681B1A" w:rsidP="00681B1A">
      <w:pPr>
        <w:pStyle w:val="Sarakstarindkopa"/>
        <w:numPr>
          <w:ilvl w:val="0"/>
          <w:numId w:val="14"/>
        </w:numPr>
        <w:spacing w:after="0"/>
        <w:jc w:val="both"/>
        <w:rPr>
          <w:rFonts w:ascii="Times New Roman" w:hAnsi="Times New Roman" w:cs="Times New Roman"/>
        </w:rPr>
      </w:pPr>
      <w:r>
        <w:rPr>
          <w:rFonts w:ascii="Times New Roman" w:hAnsi="Times New Roman" w:cs="Times New Roman"/>
        </w:rPr>
        <w:t xml:space="preserve">14.1. </w:t>
      </w:r>
      <w:r w:rsidRPr="00681B1A">
        <w:rPr>
          <w:rFonts w:ascii="Times New Roman" w:hAnsi="Times New Roman" w:cs="Times New Roman"/>
        </w:rPr>
        <w:t>Attiecībā uz pretendentu, kuram saskaņā ar nolikumā noteikto bū</w:t>
      </w:r>
      <w:r>
        <w:rPr>
          <w:rFonts w:ascii="Times New Roman" w:hAnsi="Times New Roman" w:cs="Times New Roman"/>
        </w:rPr>
        <w:t>tu piešķiramas līguma slēgšanas</w:t>
      </w:r>
    </w:p>
    <w:p w:rsidR="00681B1A" w:rsidRDefault="00681B1A" w:rsidP="00681B1A">
      <w:pPr>
        <w:pStyle w:val="Sarakstarindkopa"/>
        <w:numPr>
          <w:ilvl w:val="0"/>
          <w:numId w:val="14"/>
        </w:numPr>
        <w:spacing w:after="0"/>
        <w:jc w:val="both"/>
        <w:rPr>
          <w:rFonts w:ascii="Times New Roman" w:hAnsi="Times New Roman" w:cs="Times New Roman"/>
        </w:rPr>
      </w:pPr>
      <w:r w:rsidRPr="00681B1A">
        <w:rPr>
          <w:rFonts w:ascii="Times New Roman" w:hAnsi="Times New Roman" w:cs="Times New Roman"/>
        </w:rPr>
        <w:t xml:space="preserve">tiesības, pirms lēmuma par līguma slēgšanas tiesību piešķiršanu pieņemšanas, iepirkuma komisija veic </w:t>
      </w:r>
    </w:p>
    <w:p w:rsidR="00681B1A" w:rsidRPr="00681B1A" w:rsidRDefault="00681B1A" w:rsidP="00681B1A">
      <w:pPr>
        <w:pStyle w:val="Sarakstarindkopa"/>
        <w:numPr>
          <w:ilvl w:val="0"/>
          <w:numId w:val="14"/>
        </w:numPr>
        <w:spacing w:after="0"/>
        <w:jc w:val="both"/>
        <w:rPr>
          <w:rFonts w:ascii="Times New Roman" w:hAnsi="Times New Roman" w:cs="Times New Roman"/>
        </w:rPr>
      </w:pPr>
      <w:r w:rsidRPr="00681B1A">
        <w:rPr>
          <w:rFonts w:ascii="Times New Roman" w:hAnsi="Times New Roman" w:cs="Times New Roman"/>
        </w:rPr>
        <w:t>pretendenta izslēgšanas noteikumu pārbaudi saskaņā ar PIL 9.pantā noteikto.</w:t>
      </w:r>
    </w:p>
    <w:p w:rsidR="00DE6C2E" w:rsidRDefault="00464EA7" w:rsidP="0032014D">
      <w:pPr>
        <w:spacing w:after="0" w:line="240" w:lineRule="auto"/>
        <w:ind w:right="-142"/>
        <w:rPr>
          <w:rFonts w:ascii="Times New Roman" w:eastAsia="Calibri" w:hAnsi="Times New Roman" w:cs="Times New Roman"/>
          <w:bCs/>
        </w:rPr>
      </w:pPr>
      <w:r>
        <w:rPr>
          <w:rFonts w:ascii="Times New Roman" w:eastAsia="Calibri" w:hAnsi="Times New Roman" w:cs="Times New Roman"/>
          <w:bCs/>
        </w:rPr>
        <w:t>1</w:t>
      </w:r>
      <w:r w:rsidR="00681B1A">
        <w:rPr>
          <w:rFonts w:ascii="Times New Roman" w:eastAsia="Calibri" w:hAnsi="Times New Roman" w:cs="Times New Roman"/>
          <w:bCs/>
        </w:rPr>
        <w:t>4.2</w:t>
      </w:r>
      <w:r>
        <w:rPr>
          <w:rFonts w:ascii="Times New Roman" w:eastAsia="Calibri" w:hAnsi="Times New Roman" w:cs="Times New Roman"/>
          <w:bCs/>
        </w:rPr>
        <w:t>.</w:t>
      </w:r>
      <w:r w:rsidR="00DA03EC" w:rsidRPr="00DA3A7A">
        <w:rPr>
          <w:rFonts w:ascii="Times New Roman" w:eastAsia="Calibri" w:hAnsi="Times New Roman" w:cs="Times New Roman"/>
          <w:bCs/>
        </w:rPr>
        <w:t>Iepirkumu komisija  3 (trīs)  darbdienu laikā pēc lēmuma pieņemšanas informē visus pret</w:t>
      </w:r>
      <w:r w:rsidR="0032014D">
        <w:rPr>
          <w:rFonts w:ascii="Times New Roman" w:eastAsia="Calibri" w:hAnsi="Times New Roman" w:cs="Times New Roman"/>
          <w:bCs/>
        </w:rPr>
        <w:t>endentus par i</w:t>
      </w:r>
      <w:r w:rsidR="00DE6C2E">
        <w:rPr>
          <w:rFonts w:ascii="Times New Roman" w:eastAsia="Calibri" w:hAnsi="Times New Roman" w:cs="Times New Roman"/>
          <w:bCs/>
        </w:rPr>
        <w:t>epirkuma rezultātu</w:t>
      </w:r>
      <w:r w:rsidR="0060239D">
        <w:rPr>
          <w:rFonts w:ascii="Times New Roman" w:eastAsia="Calibri" w:hAnsi="Times New Roman" w:cs="Times New Roman"/>
          <w:bCs/>
        </w:rPr>
        <w:t xml:space="preserve"> un no</w:t>
      </w:r>
      <w:r w:rsidR="00DA03EC" w:rsidRPr="00DA3A7A">
        <w:rPr>
          <w:rFonts w:ascii="Times New Roman" w:eastAsia="Calibri" w:hAnsi="Times New Roman" w:cs="Times New Roman"/>
          <w:bCs/>
        </w:rPr>
        <w:t>sūta minēto lēmumu elektroniskā veidā, pievienojot</w:t>
      </w:r>
      <w:r w:rsidR="00DE6C2E">
        <w:rPr>
          <w:rFonts w:ascii="Times New Roman" w:eastAsia="Calibri" w:hAnsi="Times New Roman" w:cs="Times New Roman"/>
          <w:bCs/>
        </w:rPr>
        <w:t xml:space="preserve"> </w:t>
      </w:r>
      <w:r w:rsidR="00DA03EC" w:rsidRPr="00DA3A7A">
        <w:rPr>
          <w:rFonts w:ascii="Times New Roman" w:eastAsia="Calibri" w:hAnsi="Times New Roman" w:cs="Times New Roman"/>
          <w:bCs/>
        </w:rPr>
        <w:t>e</w:t>
      </w:r>
      <w:r w:rsidR="00DE6C2E">
        <w:rPr>
          <w:rFonts w:ascii="Times New Roman" w:eastAsia="Calibri" w:hAnsi="Times New Roman" w:cs="Times New Roman"/>
          <w:bCs/>
        </w:rPr>
        <w:t>-</w:t>
      </w:r>
      <w:r w:rsidR="00DA03EC" w:rsidRPr="00DA3A7A">
        <w:rPr>
          <w:rFonts w:ascii="Times New Roman" w:eastAsia="Calibri" w:hAnsi="Times New Roman" w:cs="Times New Roman"/>
          <w:bCs/>
        </w:rPr>
        <w:t xml:space="preserve"> pastam skenētu dokumentu (parakstīta lēmuma par iepirkuma rezultātu</w:t>
      </w:r>
      <w:r w:rsidR="00DE6C2E">
        <w:rPr>
          <w:rFonts w:ascii="Times New Roman" w:eastAsia="Calibri" w:hAnsi="Times New Roman" w:cs="Times New Roman"/>
          <w:bCs/>
        </w:rPr>
        <w:t xml:space="preserve"> </w:t>
      </w:r>
      <w:r w:rsidR="00DA03EC" w:rsidRPr="00DA3A7A">
        <w:rPr>
          <w:rFonts w:ascii="Times New Roman" w:eastAsia="Calibri" w:hAnsi="Times New Roman" w:cs="Times New Roman"/>
          <w:bCs/>
        </w:rPr>
        <w:t>skenētu kopiju)</w:t>
      </w:r>
      <w:r w:rsidR="00DE6C2E">
        <w:rPr>
          <w:rFonts w:ascii="Times New Roman" w:eastAsia="Calibri" w:hAnsi="Times New Roman" w:cs="Times New Roman"/>
          <w:bCs/>
        </w:rPr>
        <w:t>.</w:t>
      </w:r>
    </w:p>
    <w:p w:rsidR="00DA03EC" w:rsidRPr="00DA3A7A" w:rsidRDefault="00681B1A" w:rsidP="0032014D">
      <w:pPr>
        <w:spacing w:after="0" w:line="240" w:lineRule="auto"/>
        <w:ind w:right="-142"/>
        <w:rPr>
          <w:rFonts w:ascii="Times New Roman" w:eastAsia="Calibri" w:hAnsi="Times New Roman" w:cs="Times New Roman"/>
          <w:bCs/>
        </w:rPr>
      </w:pPr>
      <w:r>
        <w:rPr>
          <w:rFonts w:ascii="Times New Roman" w:eastAsia="Calibri" w:hAnsi="Times New Roman" w:cs="Times New Roman"/>
          <w:bCs/>
        </w:rPr>
        <w:t>14.3</w:t>
      </w:r>
      <w:r w:rsidR="00464EA7">
        <w:rPr>
          <w:rFonts w:ascii="Times New Roman" w:eastAsia="Calibri" w:hAnsi="Times New Roman" w:cs="Times New Roman"/>
          <w:bCs/>
        </w:rPr>
        <w:t>.</w:t>
      </w:r>
      <w:r w:rsidR="00DE6C2E">
        <w:rPr>
          <w:rFonts w:ascii="Times New Roman" w:eastAsia="Calibri" w:hAnsi="Times New Roman" w:cs="Times New Roman"/>
          <w:bCs/>
        </w:rPr>
        <w:t xml:space="preserve">Pasūtītājs </w:t>
      </w:r>
      <w:r w:rsidR="00DA03EC" w:rsidRPr="00DA3A7A">
        <w:rPr>
          <w:rFonts w:ascii="Times New Roman" w:eastAsia="Calibri" w:hAnsi="Times New Roman" w:cs="Times New Roman"/>
          <w:bCs/>
        </w:rPr>
        <w:t xml:space="preserve"> savā mājas lapā </w:t>
      </w:r>
      <w:hyperlink r:id="rId16" w:history="1">
        <w:r w:rsidR="00DA03EC" w:rsidRPr="00DA3A7A">
          <w:rPr>
            <w:rStyle w:val="Hipersaite"/>
            <w:rFonts w:ascii="Times New Roman" w:eastAsia="Calibri" w:hAnsi="Times New Roman" w:cs="Times New Roman"/>
            <w:bCs/>
          </w:rPr>
          <w:t>www.siguldasslimnica.lv</w:t>
        </w:r>
      </w:hyperlink>
      <w:r w:rsidR="00DE6C2E">
        <w:rPr>
          <w:rFonts w:ascii="Times New Roman" w:eastAsia="Calibri" w:hAnsi="Times New Roman" w:cs="Times New Roman"/>
          <w:bCs/>
        </w:rPr>
        <w:t xml:space="preserve"> sadaļā I</w:t>
      </w:r>
      <w:r w:rsidR="00DA03EC" w:rsidRPr="00DA3A7A">
        <w:rPr>
          <w:rFonts w:ascii="Times New Roman" w:eastAsia="Calibri" w:hAnsi="Times New Roman" w:cs="Times New Roman"/>
          <w:bCs/>
        </w:rPr>
        <w:t xml:space="preserve">epirkumi  nodrošina brīvu un tiešu </w:t>
      </w:r>
      <w:r w:rsidR="0032014D">
        <w:rPr>
          <w:rFonts w:ascii="Times New Roman" w:eastAsia="Calibri" w:hAnsi="Times New Roman" w:cs="Times New Roman"/>
          <w:bCs/>
        </w:rPr>
        <w:t>pieeju i</w:t>
      </w:r>
      <w:r w:rsidR="00DE6C2E">
        <w:rPr>
          <w:rFonts w:ascii="Times New Roman" w:eastAsia="Calibri" w:hAnsi="Times New Roman" w:cs="Times New Roman"/>
          <w:bCs/>
        </w:rPr>
        <w:t>epirkuma Ziņojumam</w:t>
      </w:r>
      <w:r w:rsidR="0032014D">
        <w:rPr>
          <w:rFonts w:ascii="Times New Roman" w:eastAsia="Calibri" w:hAnsi="Times New Roman" w:cs="Times New Roman"/>
          <w:bCs/>
        </w:rPr>
        <w:t xml:space="preserve"> – gala protokolam.</w:t>
      </w:r>
    </w:p>
    <w:p w:rsidR="00DE6C2E" w:rsidRPr="00CC5549" w:rsidRDefault="00FB18E9" w:rsidP="0032014D">
      <w:pPr>
        <w:spacing w:after="0" w:line="240" w:lineRule="auto"/>
        <w:ind w:left="720" w:hanging="720"/>
        <w:rPr>
          <w:rFonts w:ascii="Times New Roman" w:eastAsia="Times New Roman" w:hAnsi="Times New Roman" w:cs="Times New Roman"/>
        </w:rPr>
      </w:pPr>
      <w:r>
        <w:rPr>
          <w:rFonts w:eastAsia="Calibri"/>
        </w:rPr>
        <w:t xml:space="preserve"> </w:t>
      </w:r>
      <w:r w:rsidR="00681B1A" w:rsidRPr="00681B1A">
        <w:rPr>
          <w:rFonts w:ascii="Times New Roman" w:eastAsia="Calibri" w:hAnsi="Times New Roman" w:cs="Times New Roman"/>
        </w:rPr>
        <w:t>14.4</w:t>
      </w:r>
      <w:r w:rsidR="00464EA7">
        <w:rPr>
          <w:rFonts w:eastAsia="Calibri"/>
        </w:rPr>
        <w:t>.</w:t>
      </w:r>
      <w:r w:rsidR="00681B1A">
        <w:rPr>
          <w:rFonts w:eastAsia="Calibri"/>
        </w:rPr>
        <w:t xml:space="preserve"> </w:t>
      </w:r>
      <w:r w:rsidR="00DE6C2E" w:rsidRPr="00CC5549">
        <w:rPr>
          <w:rFonts w:ascii="Times New Roman" w:eastAsia="Times New Roman" w:hAnsi="Times New Roman" w:cs="Times New Roman"/>
        </w:rPr>
        <w:t>Gadījumā, ja iepirkuma daļās tiks iesniegts tikai viens pie</w:t>
      </w:r>
      <w:r w:rsidR="0032014D">
        <w:rPr>
          <w:rFonts w:ascii="Times New Roman" w:eastAsia="Times New Roman" w:hAnsi="Times New Roman" w:cs="Times New Roman"/>
        </w:rPr>
        <w:t>dāvājums, kas pilnībā atbildīs n</w:t>
      </w:r>
      <w:r w:rsidR="00DE6C2E" w:rsidRPr="00CC5549">
        <w:rPr>
          <w:rFonts w:ascii="Times New Roman" w:eastAsia="Times New Roman" w:hAnsi="Times New Roman" w:cs="Times New Roman"/>
        </w:rPr>
        <w:t xml:space="preserve">olikuma </w:t>
      </w:r>
    </w:p>
    <w:p w:rsidR="00DE6C2E" w:rsidRPr="00CC5549" w:rsidRDefault="00DE6C2E" w:rsidP="0032014D">
      <w:pPr>
        <w:spacing w:after="0" w:line="240" w:lineRule="auto"/>
        <w:rPr>
          <w:rFonts w:ascii="Times New Roman" w:eastAsia="Times New Roman" w:hAnsi="Times New Roman" w:cs="Times New Roman"/>
        </w:rPr>
      </w:pPr>
      <w:r w:rsidRPr="00CC5549">
        <w:rPr>
          <w:rFonts w:ascii="Times New Roman" w:eastAsia="Times New Roman" w:hAnsi="Times New Roman" w:cs="Times New Roman"/>
        </w:rPr>
        <w:t>prasībām un iesniegtais F</w:t>
      </w:r>
      <w:r>
        <w:rPr>
          <w:rFonts w:ascii="Times New Roman" w:eastAsia="Times New Roman" w:hAnsi="Times New Roman" w:cs="Times New Roman"/>
        </w:rPr>
        <w:t>inanšu piedāvājums nepārsniegs p</w:t>
      </w:r>
      <w:r w:rsidRPr="00CC5549">
        <w:rPr>
          <w:rFonts w:ascii="Times New Roman" w:eastAsia="Times New Roman" w:hAnsi="Times New Roman" w:cs="Times New Roman"/>
        </w:rPr>
        <w:t xml:space="preserve">asūtītāja pieejamo finansējumu iepirkuma </w:t>
      </w:r>
      <w:r w:rsidRPr="00CC5549">
        <w:rPr>
          <w:rFonts w:ascii="Times New Roman" w:eastAsia="Times New Roman" w:hAnsi="Times New Roman" w:cs="Times New Roman"/>
          <w:shd w:val="clear" w:color="auto" w:fill="FFFFFF"/>
        </w:rPr>
        <w:t>priekšmeta iegādei</w:t>
      </w:r>
      <w:r w:rsidRPr="00CC5549">
        <w:rPr>
          <w:rFonts w:ascii="Times New Roman" w:eastAsia="Times New Roman" w:hAnsi="Times New Roman" w:cs="Times New Roman"/>
          <w:i/>
          <w:shd w:val="clear" w:color="auto" w:fill="FFFFFF"/>
        </w:rPr>
        <w:t>,</w:t>
      </w:r>
      <w:r>
        <w:rPr>
          <w:rFonts w:ascii="Times New Roman" w:eastAsia="Times New Roman" w:hAnsi="Times New Roman" w:cs="Times New Roman"/>
        </w:rPr>
        <w:t xml:space="preserve"> p</w:t>
      </w:r>
      <w:r w:rsidRPr="00CC5549">
        <w:rPr>
          <w:rFonts w:ascii="Times New Roman" w:eastAsia="Times New Roman" w:hAnsi="Times New Roman" w:cs="Times New Roman"/>
        </w:rPr>
        <w:t>retendents, kas iesniedzis šo piedāvājumu, var tikt atzīts par iepirkuma uzvarētāju.</w:t>
      </w:r>
    </w:p>
    <w:p w:rsidR="0032014D" w:rsidRDefault="00681B1A" w:rsidP="0032014D">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14.5</w:t>
      </w:r>
      <w:r w:rsidR="00464EA7">
        <w:rPr>
          <w:rFonts w:ascii="Times New Roman" w:eastAsia="Times New Roman" w:hAnsi="Times New Roman" w:cs="Times New Roman"/>
        </w:rPr>
        <w:t>.</w:t>
      </w:r>
      <w:r w:rsidR="00DE6C2E" w:rsidRPr="00CC5549">
        <w:rPr>
          <w:rFonts w:ascii="Times New Roman" w:eastAsia="Times New Roman" w:hAnsi="Times New Roman" w:cs="Times New Roman"/>
        </w:rPr>
        <w:t>Ja neviens no iesniegtajiem piedāvājumiem netiks izskatīts vai netiks a</w:t>
      </w:r>
      <w:r w:rsidR="00DE6C2E">
        <w:rPr>
          <w:rFonts w:ascii="Times New Roman" w:eastAsia="Times New Roman" w:hAnsi="Times New Roman" w:cs="Times New Roman"/>
        </w:rPr>
        <w:t xml:space="preserve">tzīts par atbilstošu, </w:t>
      </w:r>
      <w:r w:rsidR="00DE6C2E" w:rsidRPr="00CC5549">
        <w:rPr>
          <w:rFonts w:ascii="Times New Roman" w:eastAsia="Times New Roman" w:hAnsi="Times New Roman" w:cs="Times New Roman"/>
        </w:rPr>
        <w:t xml:space="preserve">komisijai ir </w:t>
      </w:r>
    </w:p>
    <w:p w:rsidR="00DE6C2E" w:rsidRDefault="00DE6C2E" w:rsidP="0032014D">
      <w:pPr>
        <w:spacing w:after="0" w:line="240" w:lineRule="auto"/>
        <w:rPr>
          <w:rFonts w:ascii="Times New Roman" w:eastAsia="Times New Roman" w:hAnsi="Times New Roman" w:cs="Times New Roman"/>
        </w:rPr>
      </w:pPr>
      <w:r w:rsidRPr="00CC5549">
        <w:rPr>
          <w:rFonts w:ascii="Times New Roman" w:eastAsia="Times New Roman" w:hAnsi="Times New Roman" w:cs="Times New Roman"/>
        </w:rPr>
        <w:t>tiesības uzvarētāju nepaziņot un iepirkumu izbeigt. Šādā gadījumā komisija pieņem lēmumu par jauna iepirkuma organizēšanu.</w:t>
      </w:r>
    </w:p>
    <w:p w:rsidR="00DE6C2E" w:rsidRPr="00DE6C2E" w:rsidRDefault="00681B1A" w:rsidP="0032014D">
      <w:pPr>
        <w:spacing w:after="0" w:line="240" w:lineRule="auto"/>
        <w:rPr>
          <w:rFonts w:ascii="Times New Roman" w:hAnsi="Times New Roman" w:cs="Times New Roman"/>
        </w:rPr>
      </w:pPr>
      <w:r>
        <w:rPr>
          <w:rFonts w:ascii="Times New Roman" w:eastAsia="Calibri" w:hAnsi="Times New Roman" w:cs="Times New Roman"/>
          <w:bCs/>
        </w:rPr>
        <w:t>14.6</w:t>
      </w:r>
      <w:r w:rsidR="00587882">
        <w:rPr>
          <w:rFonts w:ascii="Times New Roman" w:eastAsia="Calibri" w:hAnsi="Times New Roman" w:cs="Times New Roman"/>
          <w:bCs/>
        </w:rPr>
        <w:t>.</w:t>
      </w:r>
      <w:r w:rsidR="0032014D">
        <w:rPr>
          <w:rFonts w:ascii="Times New Roman" w:eastAsia="Calibri" w:hAnsi="Times New Roman" w:cs="Times New Roman"/>
          <w:bCs/>
        </w:rPr>
        <w:t>Ja iesniegti n</w:t>
      </w:r>
      <w:r w:rsidR="00DE6C2E" w:rsidRPr="00DA3A7A">
        <w:rPr>
          <w:rFonts w:ascii="Times New Roman" w:eastAsia="Calibri" w:hAnsi="Times New Roman" w:cs="Times New Roman"/>
          <w:bCs/>
        </w:rPr>
        <w:t>olikumā noteiktajām prasībām neatbilstoši piedāvājumi vai vispār nav</w:t>
      </w:r>
      <w:r w:rsidR="00DE6C2E">
        <w:rPr>
          <w:rFonts w:ascii="Times New Roman" w:hAnsi="Times New Roman" w:cs="Times New Roman"/>
        </w:rPr>
        <w:t xml:space="preserve"> </w:t>
      </w:r>
      <w:r w:rsidR="00DE6C2E" w:rsidRPr="00DA3A7A">
        <w:rPr>
          <w:rFonts w:ascii="Times New Roman" w:eastAsia="Calibri" w:hAnsi="Times New Roman" w:cs="Times New Roman"/>
          <w:bCs/>
        </w:rPr>
        <w:t>iesniegti piedāvājumi, komisija pieņem lēmumu izbeigt iepirkumu bez rezultāta</w:t>
      </w:r>
      <w:r w:rsidR="00DE6C2E">
        <w:rPr>
          <w:rFonts w:ascii="Times New Roman" w:hAnsi="Times New Roman" w:cs="Times New Roman"/>
        </w:rPr>
        <w:t xml:space="preserve"> </w:t>
      </w:r>
      <w:r w:rsidR="00DE6C2E" w:rsidRPr="00DA3A7A">
        <w:rPr>
          <w:rFonts w:ascii="Times New Roman" w:eastAsia="Calibri" w:hAnsi="Times New Roman" w:cs="Times New Roman"/>
          <w:bCs/>
        </w:rPr>
        <w:t>katrā iepirkuma priekšmeta daļā atsevišķi.</w:t>
      </w:r>
    </w:p>
    <w:p w:rsidR="00DA03EC" w:rsidRPr="00967541" w:rsidRDefault="00587882" w:rsidP="0032014D">
      <w:pPr>
        <w:spacing w:after="0" w:line="240" w:lineRule="auto"/>
        <w:rPr>
          <w:rFonts w:ascii="Times New Roman" w:eastAsia="Times New Roman" w:hAnsi="Times New Roman" w:cs="Times New Roman"/>
        </w:rPr>
      </w:pPr>
      <w:r>
        <w:rPr>
          <w:rFonts w:ascii="Times New Roman" w:hAnsi="Times New Roman" w:cs="Times New Roman"/>
        </w:rPr>
        <w:t>14.6.</w:t>
      </w:r>
      <w:r w:rsidR="00DE6C2E" w:rsidRPr="00CC5549">
        <w:rPr>
          <w:rFonts w:ascii="Times New Roman" w:hAnsi="Times New Roman" w:cs="Times New Roman"/>
        </w:rPr>
        <w:t>Pasūtītājs patur sev tiesības neizvēlēties nev</w:t>
      </w:r>
      <w:r w:rsidR="0032014D">
        <w:rPr>
          <w:rFonts w:ascii="Times New Roman" w:hAnsi="Times New Roman" w:cs="Times New Roman"/>
        </w:rPr>
        <w:t>ienu no piedāvājumiem, ja visu p</w:t>
      </w:r>
      <w:r w:rsidR="00DE6C2E" w:rsidRPr="00CC5549">
        <w:rPr>
          <w:rFonts w:ascii="Times New Roman" w:hAnsi="Times New Roman" w:cs="Times New Roman"/>
        </w:rPr>
        <w:t xml:space="preserve">retendentu piedāvātās līgumcenas pārsniedz Siguldas </w:t>
      </w:r>
      <w:r w:rsidR="00DE6C2E">
        <w:rPr>
          <w:rFonts w:ascii="Times New Roman" w:hAnsi="Times New Roman" w:cs="Times New Roman"/>
        </w:rPr>
        <w:t>slimnīcas</w:t>
      </w:r>
      <w:r w:rsidR="00DE6C2E" w:rsidRPr="00CC5549">
        <w:rPr>
          <w:rFonts w:ascii="Times New Roman" w:hAnsi="Times New Roman" w:cs="Times New Roman"/>
        </w:rPr>
        <w:t xml:space="preserve"> budžetā piešķirtos līdzekļus</w:t>
      </w:r>
      <w:r w:rsidR="00DE6C2E" w:rsidRPr="00CC5549">
        <w:rPr>
          <w:rFonts w:ascii="Times New Roman" w:hAnsi="Times New Roman" w:cs="Times New Roman"/>
          <w:i/>
        </w:rPr>
        <w:t>.</w:t>
      </w:r>
      <w:r w:rsidR="00DA03EC">
        <w:tab/>
      </w:r>
    </w:p>
    <w:p w:rsidR="00DE6C2E" w:rsidRDefault="007A1CEC" w:rsidP="0032014D">
      <w:pPr>
        <w:spacing w:after="0" w:line="240" w:lineRule="auto"/>
        <w:rPr>
          <w:rFonts w:ascii="Times New Roman" w:hAnsi="Times New Roman" w:cs="Times New Roman"/>
          <w:b/>
        </w:rPr>
      </w:pPr>
      <w:r>
        <w:rPr>
          <w:rFonts w:ascii="Times New Roman" w:hAnsi="Times New Roman" w:cs="Times New Roman"/>
          <w:b/>
        </w:rPr>
        <w:t>15.</w:t>
      </w:r>
      <w:r w:rsidR="00DA03EC" w:rsidRPr="00DA3A7A">
        <w:rPr>
          <w:rFonts w:ascii="Times New Roman" w:hAnsi="Times New Roman" w:cs="Times New Roman"/>
          <w:b/>
        </w:rPr>
        <w:t>Iepirkuma līguma slēgšana</w:t>
      </w:r>
    </w:p>
    <w:p w:rsidR="00DA03EC" w:rsidRDefault="00681B1A" w:rsidP="00D7355E">
      <w:pPr>
        <w:spacing w:after="0" w:line="240" w:lineRule="auto"/>
        <w:ind w:right="-142"/>
        <w:jc w:val="both"/>
        <w:rPr>
          <w:rFonts w:ascii="Times New Roman" w:hAnsi="Times New Roman" w:cs="Times New Roman"/>
        </w:rPr>
      </w:pPr>
      <w:r>
        <w:rPr>
          <w:rFonts w:ascii="Times New Roman" w:hAnsi="Times New Roman" w:cs="Times New Roman"/>
          <w:lang w:eastAsia="zh-CN"/>
        </w:rPr>
        <w:t xml:space="preserve">15.1. </w:t>
      </w:r>
      <w:r w:rsidR="00DA03EC" w:rsidRPr="00DA3A7A">
        <w:rPr>
          <w:rFonts w:ascii="Times New Roman" w:hAnsi="Times New Roman" w:cs="Times New Roman"/>
          <w:lang w:eastAsia="zh-CN"/>
        </w:rPr>
        <w:t>Pasūtītājs slēgs ar iz</w:t>
      </w:r>
      <w:r w:rsidR="00044DA5">
        <w:rPr>
          <w:rFonts w:ascii="Times New Roman" w:hAnsi="Times New Roman" w:cs="Times New Roman"/>
          <w:lang w:eastAsia="zh-CN"/>
        </w:rPr>
        <w:t>raudzīto pretendentu iepirkuma l</w:t>
      </w:r>
      <w:r w:rsidR="00DA03EC" w:rsidRPr="00DA3A7A">
        <w:rPr>
          <w:rFonts w:ascii="Times New Roman" w:hAnsi="Times New Roman" w:cs="Times New Roman"/>
          <w:lang w:eastAsia="zh-CN"/>
        </w:rPr>
        <w:t xml:space="preserve">īgumu, pamatojoties uz </w:t>
      </w:r>
      <w:r w:rsidR="00DA03EC" w:rsidRPr="00DA3A7A">
        <w:rPr>
          <w:rFonts w:ascii="Times New Roman" w:hAnsi="Times New Roman" w:cs="Times New Roman"/>
        </w:rPr>
        <w:t>pretendenta iesni</w:t>
      </w:r>
      <w:r w:rsidR="0032014D">
        <w:rPr>
          <w:rFonts w:ascii="Times New Roman" w:hAnsi="Times New Roman" w:cs="Times New Roman"/>
        </w:rPr>
        <w:t>egto piedāvājumu un saskaņā ar n</w:t>
      </w:r>
      <w:r w:rsidR="00DA03EC" w:rsidRPr="00DA3A7A">
        <w:rPr>
          <w:rFonts w:ascii="Times New Roman" w:hAnsi="Times New Roman" w:cs="Times New Roman"/>
        </w:rPr>
        <w:t>oliku</w:t>
      </w:r>
      <w:r w:rsidR="00044DA5">
        <w:rPr>
          <w:rFonts w:ascii="Times New Roman" w:hAnsi="Times New Roman" w:cs="Times New Roman"/>
        </w:rPr>
        <w:t>mam pievienoto  iepirkuma līguma projektu</w:t>
      </w:r>
      <w:r w:rsidR="00DA03EC" w:rsidRPr="00DA3A7A">
        <w:rPr>
          <w:rFonts w:ascii="Times New Roman" w:hAnsi="Times New Roman" w:cs="Times New Roman"/>
        </w:rPr>
        <w:t xml:space="preserve"> </w:t>
      </w:r>
      <w:r w:rsidR="00DA03EC" w:rsidRPr="00D13CD8">
        <w:rPr>
          <w:rFonts w:ascii="Times New Roman" w:hAnsi="Times New Roman" w:cs="Times New Roman"/>
        </w:rPr>
        <w:t>(</w:t>
      </w:r>
      <w:r w:rsidR="00F0261E">
        <w:rPr>
          <w:rFonts w:ascii="Times New Roman" w:hAnsi="Times New Roman" w:cs="Times New Roman"/>
        </w:rPr>
        <w:t>8</w:t>
      </w:r>
      <w:r w:rsidR="0060239D" w:rsidRPr="00D13CD8">
        <w:rPr>
          <w:rFonts w:ascii="Times New Roman" w:hAnsi="Times New Roman" w:cs="Times New Roman"/>
        </w:rPr>
        <w:t>.</w:t>
      </w:r>
      <w:r w:rsidR="00D11080" w:rsidRPr="00D13CD8">
        <w:rPr>
          <w:rFonts w:ascii="Times New Roman" w:hAnsi="Times New Roman" w:cs="Times New Roman"/>
        </w:rPr>
        <w:t>pielikums</w:t>
      </w:r>
      <w:r w:rsidR="00D11080">
        <w:rPr>
          <w:rFonts w:ascii="Times New Roman" w:hAnsi="Times New Roman" w:cs="Times New Roman"/>
        </w:rPr>
        <w:t>).</w:t>
      </w:r>
    </w:p>
    <w:p w:rsidR="00D11080" w:rsidRPr="00D11080" w:rsidRDefault="0084631D" w:rsidP="00D7355E">
      <w:pPr>
        <w:pStyle w:val="Bezatstarpm"/>
        <w:jc w:val="both"/>
        <w:rPr>
          <w:sz w:val="22"/>
          <w:szCs w:val="22"/>
        </w:rPr>
      </w:pPr>
      <w:r>
        <w:rPr>
          <w:sz w:val="22"/>
          <w:szCs w:val="22"/>
        </w:rPr>
        <w:t>15.2.</w:t>
      </w:r>
      <w:r w:rsidR="0032014D">
        <w:rPr>
          <w:sz w:val="22"/>
          <w:szCs w:val="22"/>
        </w:rPr>
        <w:t>Pretendenta iebildumi par n</w:t>
      </w:r>
      <w:r w:rsidR="00D11080" w:rsidRPr="00D11080">
        <w:rPr>
          <w:sz w:val="22"/>
          <w:szCs w:val="22"/>
        </w:rPr>
        <w:t>olikumam pievienotā līgum</w:t>
      </w:r>
      <w:r>
        <w:rPr>
          <w:sz w:val="22"/>
          <w:szCs w:val="22"/>
        </w:rPr>
        <w:t xml:space="preserve">a </w:t>
      </w:r>
      <w:r w:rsidR="00D11080" w:rsidRPr="00D11080">
        <w:rPr>
          <w:sz w:val="22"/>
          <w:szCs w:val="22"/>
        </w:rPr>
        <w:t>projekta nosacījumiem jāizsaka piedāvājumu sagatavošanas laikā Publisko iepirkumu likumā noteiktajā kārtībā. Slēdzot līgumu, iebildumi par līgumprojekta nosacījumiem netiek pieņemti.</w:t>
      </w:r>
    </w:p>
    <w:p w:rsidR="00D11080" w:rsidRPr="00DA3A7A" w:rsidRDefault="0084631D" w:rsidP="00D7355E">
      <w:pPr>
        <w:tabs>
          <w:tab w:val="left" w:pos="8820"/>
        </w:tabs>
        <w:spacing w:after="0" w:line="240" w:lineRule="auto"/>
        <w:jc w:val="both"/>
        <w:rPr>
          <w:rFonts w:ascii="Times New Roman" w:hAnsi="Times New Roman" w:cs="Times New Roman"/>
        </w:rPr>
      </w:pPr>
      <w:r>
        <w:rPr>
          <w:rFonts w:ascii="Times New Roman" w:hAnsi="Times New Roman" w:cs="Times New Roman"/>
        </w:rPr>
        <w:t>15.3.</w:t>
      </w:r>
      <w:r w:rsidR="00D11080" w:rsidRPr="00D11080">
        <w:rPr>
          <w:rFonts w:ascii="Times New Roman" w:hAnsi="Times New Roman" w:cs="Times New Roman"/>
        </w:rPr>
        <w:t>Piegādes līguma grozījumi ir pieļaujami tikai atbilstoši Publisko iepirkumu likuma 61.pantā noteiktajam.</w:t>
      </w:r>
    </w:p>
    <w:p w:rsidR="00681B1A" w:rsidRDefault="0084631D" w:rsidP="00681B1A">
      <w:pPr>
        <w:shd w:val="clear" w:color="auto" w:fill="FFFFFF"/>
        <w:autoSpaceDE w:val="0"/>
        <w:spacing w:after="0" w:line="240" w:lineRule="auto"/>
        <w:ind w:left="720" w:hanging="720"/>
        <w:jc w:val="both"/>
        <w:rPr>
          <w:rFonts w:ascii="Times New Roman" w:hAnsi="Times New Roman" w:cs="Times New Roman"/>
        </w:rPr>
      </w:pPr>
      <w:r>
        <w:rPr>
          <w:rFonts w:ascii="Times New Roman" w:hAnsi="Times New Roman" w:cs="Times New Roman"/>
        </w:rPr>
        <w:t>15.4.</w:t>
      </w:r>
      <w:r w:rsidR="00DA3A7A" w:rsidRPr="00FB18E9">
        <w:rPr>
          <w:rFonts w:ascii="Times New Roman" w:hAnsi="Times New Roman" w:cs="Times New Roman"/>
        </w:rPr>
        <w:t xml:space="preserve">Piegādātāja </w:t>
      </w:r>
      <w:r w:rsidR="00681B1A">
        <w:rPr>
          <w:rFonts w:ascii="Times New Roman" w:hAnsi="Times New Roman" w:cs="Times New Roman"/>
        </w:rPr>
        <w:t>Tehniskais</w:t>
      </w:r>
      <w:r w:rsidR="0032014D">
        <w:rPr>
          <w:rFonts w:ascii="Times New Roman" w:hAnsi="Times New Roman" w:cs="Times New Roman"/>
        </w:rPr>
        <w:t xml:space="preserve"> – </w:t>
      </w:r>
      <w:r w:rsidR="00436CA8">
        <w:rPr>
          <w:rFonts w:ascii="Times New Roman" w:hAnsi="Times New Roman" w:cs="Times New Roman"/>
        </w:rPr>
        <w:t xml:space="preserve">finanšu </w:t>
      </w:r>
      <w:r w:rsidR="0032014D">
        <w:rPr>
          <w:rFonts w:ascii="Times New Roman" w:hAnsi="Times New Roman" w:cs="Times New Roman"/>
        </w:rPr>
        <w:t xml:space="preserve">piedāvājums </w:t>
      </w:r>
      <w:r w:rsidR="00DA3A7A" w:rsidRPr="00FB18E9">
        <w:rPr>
          <w:rFonts w:ascii="Times New Roman" w:hAnsi="Times New Roman" w:cs="Times New Roman"/>
        </w:rPr>
        <w:t xml:space="preserve">iepirkuma līguma darbības laikā </w:t>
      </w:r>
      <w:r w:rsidR="0032014D">
        <w:rPr>
          <w:rFonts w:ascii="Times New Roman" w:hAnsi="Times New Roman" w:cs="Times New Roman"/>
        </w:rPr>
        <w:t xml:space="preserve">uzskatāms par </w:t>
      </w:r>
    </w:p>
    <w:p w:rsidR="00DA3A7A" w:rsidRPr="00DA3A7A" w:rsidRDefault="0032014D" w:rsidP="00681B1A">
      <w:pPr>
        <w:shd w:val="clear" w:color="auto" w:fill="FFFFFF"/>
        <w:autoSpaceDE w:val="0"/>
        <w:spacing w:after="0" w:line="240" w:lineRule="auto"/>
        <w:ind w:left="720" w:hanging="720"/>
        <w:jc w:val="both"/>
        <w:rPr>
          <w:rFonts w:ascii="Times New Roman" w:hAnsi="Times New Roman" w:cs="Times New Roman"/>
        </w:rPr>
      </w:pPr>
      <w:r>
        <w:rPr>
          <w:rFonts w:ascii="Times New Roman" w:hAnsi="Times New Roman" w:cs="Times New Roman"/>
        </w:rPr>
        <w:t xml:space="preserve">neatņemamu līguma </w:t>
      </w:r>
      <w:r w:rsidR="00DA3A7A" w:rsidRPr="00FB18E9">
        <w:rPr>
          <w:rFonts w:ascii="Times New Roman" w:hAnsi="Times New Roman" w:cs="Times New Roman"/>
        </w:rPr>
        <w:t>sastāvdaļu.</w:t>
      </w:r>
    </w:p>
    <w:p w:rsidR="0084631D" w:rsidRDefault="0084631D" w:rsidP="00D7355E">
      <w:pPr>
        <w:spacing w:after="0" w:line="240" w:lineRule="auto"/>
        <w:ind w:left="720" w:hanging="720"/>
        <w:jc w:val="both"/>
        <w:rPr>
          <w:rFonts w:ascii="Times New Roman" w:hAnsi="Times New Roman" w:cs="Times New Roman"/>
        </w:rPr>
      </w:pPr>
      <w:r>
        <w:rPr>
          <w:rFonts w:ascii="Times New Roman" w:hAnsi="Times New Roman" w:cs="Times New Roman"/>
          <w:color w:val="000000"/>
        </w:rPr>
        <w:t>15.5.</w:t>
      </w:r>
      <w:r w:rsidR="00044DA5">
        <w:rPr>
          <w:rFonts w:ascii="Times New Roman" w:hAnsi="Times New Roman" w:cs="Times New Roman"/>
          <w:color w:val="000000"/>
        </w:rPr>
        <w:t>Uzvarējušam p</w:t>
      </w:r>
      <w:r w:rsidR="00DA03EC" w:rsidRPr="00DA3A7A">
        <w:rPr>
          <w:rFonts w:ascii="Times New Roman" w:hAnsi="Times New Roman" w:cs="Times New Roman"/>
          <w:color w:val="000000"/>
        </w:rPr>
        <w:t>retendentam ie</w:t>
      </w:r>
      <w:r w:rsidR="00044DA5">
        <w:rPr>
          <w:rFonts w:ascii="Times New Roman" w:hAnsi="Times New Roman" w:cs="Times New Roman"/>
          <w:color w:val="000000"/>
        </w:rPr>
        <w:t>pirkuma līgums ir jānoslēdz ar p</w:t>
      </w:r>
      <w:r w:rsidR="00DA03EC" w:rsidRPr="00DA3A7A">
        <w:rPr>
          <w:rFonts w:ascii="Times New Roman" w:hAnsi="Times New Roman" w:cs="Times New Roman"/>
          <w:color w:val="000000"/>
        </w:rPr>
        <w:t>asūtītāju ne vēlāk,</w:t>
      </w:r>
      <w:r w:rsidR="00DA03EC" w:rsidRPr="00DA3A7A">
        <w:rPr>
          <w:rFonts w:ascii="Times New Roman" w:hAnsi="Times New Roman" w:cs="Times New Roman"/>
          <w:color w:val="FF0000"/>
        </w:rPr>
        <w:t xml:space="preserve"> </w:t>
      </w:r>
      <w:r w:rsidR="00DA3A7A" w:rsidRPr="00044DA5">
        <w:rPr>
          <w:rFonts w:ascii="Times New Roman" w:hAnsi="Times New Roman" w:cs="Times New Roman"/>
        </w:rPr>
        <w:t xml:space="preserve">kā </w:t>
      </w:r>
      <w:r w:rsidR="00DA3A7A" w:rsidRPr="0084631D">
        <w:rPr>
          <w:rFonts w:ascii="Times New Roman" w:hAnsi="Times New Roman" w:cs="Times New Roman"/>
        </w:rPr>
        <w:t>5 (piecu)</w:t>
      </w:r>
      <w:r>
        <w:rPr>
          <w:rFonts w:ascii="Times New Roman" w:hAnsi="Times New Roman" w:cs="Times New Roman"/>
        </w:rPr>
        <w:t xml:space="preserve"> darba </w:t>
      </w:r>
    </w:p>
    <w:p w:rsidR="0084631D" w:rsidRDefault="0084631D" w:rsidP="00D7355E">
      <w:pPr>
        <w:spacing w:after="0" w:line="240" w:lineRule="auto"/>
        <w:ind w:left="720" w:hanging="720"/>
        <w:jc w:val="both"/>
        <w:rPr>
          <w:rFonts w:ascii="Times New Roman" w:hAnsi="Times New Roman" w:cs="Times New Roman"/>
        </w:rPr>
      </w:pPr>
      <w:r>
        <w:rPr>
          <w:rFonts w:ascii="Times New Roman" w:hAnsi="Times New Roman" w:cs="Times New Roman"/>
        </w:rPr>
        <w:t>d</w:t>
      </w:r>
      <w:r w:rsidR="00DA3A7A" w:rsidRPr="00044DA5">
        <w:rPr>
          <w:rFonts w:ascii="Times New Roman" w:hAnsi="Times New Roman" w:cs="Times New Roman"/>
        </w:rPr>
        <w:t>ienu</w:t>
      </w:r>
      <w:r>
        <w:rPr>
          <w:rFonts w:ascii="Times New Roman" w:hAnsi="Times New Roman" w:cs="Times New Roman"/>
        </w:rPr>
        <w:t xml:space="preserve"> </w:t>
      </w:r>
      <w:r w:rsidR="00DA03EC" w:rsidRPr="00DA3A7A">
        <w:rPr>
          <w:rFonts w:ascii="Times New Roman" w:hAnsi="Times New Roman" w:cs="Times New Roman"/>
        </w:rPr>
        <w:t xml:space="preserve">laikā </w:t>
      </w:r>
      <w:r w:rsidR="00044DA5">
        <w:rPr>
          <w:rFonts w:ascii="Times New Roman" w:hAnsi="Times New Roman" w:cs="Times New Roman"/>
        </w:rPr>
        <w:t>pēc rakstiska uzaicinājuma (uz p</w:t>
      </w:r>
      <w:r w:rsidR="00DA03EC" w:rsidRPr="00DA3A7A">
        <w:rPr>
          <w:rFonts w:ascii="Times New Roman" w:hAnsi="Times New Roman" w:cs="Times New Roman"/>
        </w:rPr>
        <w:t xml:space="preserve">retendenta norādīto e-pastu) par līguma noslēgšanu izsūtīšanas </w:t>
      </w:r>
    </w:p>
    <w:p w:rsidR="00044DA5" w:rsidRDefault="00DA03EC" w:rsidP="00D7355E">
      <w:pPr>
        <w:spacing w:after="0" w:line="240" w:lineRule="auto"/>
        <w:ind w:left="720" w:hanging="720"/>
        <w:jc w:val="both"/>
        <w:rPr>
          <w:rFonts w:ascii="Times New Roman" w:hAnsi="Times New Roman" w:cs="Times New Roman"/>
        </w:rPr>
      </w:pPr>
      <w:r w:rsidRPr="00DA3A7A">
        <w:rPr>
          <w:rFonts w:ascii="Times New Roman" w:hAnsi="Times New Roman" w:cs="Times New Roman"/>
        </w:rPr>
        <w:t>brīža</w:t>
      </w:r>
      <w:r w:rsidR="00044DA5">
        <w:rPr>
          <w:rFonts w:ascii="Times New Roman" w:hAnsi="Times New Roman" w:cs="Times New Roman"/>
        </w:rPr>
        <w:t xml:space="preserve"> vai pēc abu pušu telefoniskas vienošanās</w:t>
      </w:r>
      <w:r w:rsidRPr="00DA3A7A">
        <w:rPr>
          <w:rFonts w:ascii="Times New Roman" w:hAnsi="Times New Roman" w:cs="Times New Roman"/>
        </w:rPr>
        <w:t xml:space="preserve">. </w:t>
      </w:r>
    </w:p>
    <w:p w:rsidR="00DA03EC" w:rsidRPr="00DA3A7A" w:rsidRDefault="0084631D" w:rsidP="00D7355E">
      <w:pPr>
        <w:spacing w:after="0" w:line="240" w:lineRule="auto"/>
        <w:jc w:val="both"/>
        <w:rPr>
          <w:rFonts w:ascii="Times New Roman" w:hAnsi="Times New Roman" w:cs="Times New Roman"/>
        </w:rPr>
      </w:pPr>
      <w:r>
        <w:rPr>
          <w:rFonts w:ascii="Times New Roman" w:hAnsi="Times New Roman" w:cs="Times New Roman"/>
        </w:rPr>
        <w:t>15.6.</w:t>
      </w:r>
      <w:r w:rsidR="00DA03EC" w:rsidRPr="00DA3A7A">
        <w:rPr>
          <w:rFonts w:ascii="Times New Roman" w:hAnsi="Times New Roman" w:cs="Times New Roman"/>
        </w:rPr>
        <w:t xml:space="preserve">Ja </w:t>
      </w:r>
      <w:r w:rsidR="00044DA5">
        <w:rPr>
          <w:rFonts w:ascii="Times New Roman" w:hAnsi="Times New Roman" w:cs="Times New Roman"/>
        </w:rPr>
        <w:t xml:space="preserve">minētajā termiņā vai telefoniski norunātajā termiņā </w:t>
      </w:r>
      <w:r w:rsidR="00DA03EC" w:rsidRPr="00DA3A7A">
        <w:rPr>
          <w:rFonts w:ascii="Times New Roman" w:hAnsi="Times New Roman" w:cs="Times New Roman"/>
        </w:rPr>
        <w:t xml:space="preserve">iepirkuma </w:t>
      </w:r>
      <w:r w:rsidR="00044DA5">
        <w:rPr>
          <w:rFonts w:ascii="Times New Roman" w:hAnsi="Times New Roman" w:cs="Times New Roman"/>
        </w:rPr>
        <w:t>līgums netiek parakstīts, tad tas tiek uzskatīts par p</w:t>
      </w:r>
      <w:r w:rsidR="00DA03EC" w:rsidRPr="00DA3A7A">
        <w:rPr>
          <w:rFonts w:ascii="Times New Roman" w:hAnsi="Times New Roman" w:cs="Times New Roman"/>
        </w:rPr>
        <w:t>retendenta atteikumu slēgt līgumu.</w:t>
      </w:r>
    </w:p>
    <w:p w:rsidR="00681B1A" w:rsidRDefault="0084631D" w:rsidP="00681B1A">
      <w:pPr>
        <w:spacing w:after="0" w:line="240" w:lineRule="auto"/>
        <w:ind w:right="-142"/>
        <w:jc w:val="both"/>
        <w:rPr>
          <w:rFonts w:ascii="Times New Roman" w:eastAsia="Calibri" w:hAnsi="Times New Roman" w:cs="Times New Roman"/>
          <w:bCs/>
        </w:rPr>
      </w:pPr>
      <w:r>
        <w:rPr>
          <w:rFonts w:ascii="Times New Roman" w:eastAsia="Calibri" w:hAnsi="Times New Roman" w:cs="Times New Roman"/>
          <w:bCs/>
        </w:rPr>
        <w:t>15.7.</w:t>
      </w:r>
      <w:r w:rsidR="0032014D">
        <w:rPr>
          <w:rFonts w:ascii="Times New Roman" w:eastAsia="Calibri" w:hAnsi="Times New Roman" w:cs="Times New Roman"/>
          <w:bCs/>
        </w:rPr>
        <w:t>Ja uzvarētājs i</w:t>
      </w:r>
      <w:r w:rsidR="00DA03EC" w:rsidRPr="00DA3A7A">
        <w:rPr>
          <w:rFonts w:ascii="Times New Roman" w:eastAsia="Calibri" w:hAnsi="Times New Roman" w:cs="Times New Roman"/>
          <w:bCs/>
        </w:rPr>
        <w:t>epirkumā atsakās slēgt iepirkuma līgumu, pasūtī</w:t>
      </w:r>
      <w:r w:rsidR="00044DA5">
        <w:rPr>
          <w:rFonts w:ascii="Times New Roman" w:eastAsia="Calibri" w:hAnsi="Times New Roman" w:cs="Times New Roman"/>
          <w:bCs/>
        </w:rPr>
        <w:t>tājs var pieņemt  lēmumu slēgt i</w:t>
      </w:r>
      <w:r w:rsidR="00DA03EC" w:rsidRPr="00DA3A7A">
        <w:rPr>
          <w:rFonts w:ascii="Times New Roman" w:eastAsia="Calibri" w:hAnsi="Times New Roman" w:cs="Times New Roman"/>
          <w:bCs/>
        </w:rPr>
        <w:t xml:space="preserve">epirkuma līgumu ar nākamo pretendentu, kura piedāvājums atbilst </w:t>
      </w:r>
      <w:r w:rsidR="0032014D">
        <w:rPr>
          <w:rFonts w:ascii="Times New Roman" w:eastAsia="Calibri" w:hAnsi="Times New Roman" w:cs="Times New Roman"/>
          <w:bCs/>
        </w:rPr>
        <w:t>n</w:t>
      </w:r>
      <w:r w:rsidR="00044DA5">
        <w:rPr>
          <w:rFonts w:ascii="Times New Roman" w:eastAsia="Calibri" w:hAnsi="Times New Roman" w:cs="Times New Roman"/>
          <w:bCs/>
        </w:rPr>
        <w:t xml:space="preserve">olikuma </w:t>
      </w:r>
      <w:r w:rsidR="00DA03EC" w:rsidRPr="00DA3A7A">
        <w:rPr>
          <w:rFonts w:ascii="Times New Roman" w:eastAsia="Calibri" w:hAnsi="Times New Roman" w:cs="Times New Roman"/>
          <w:bCs/>
        </w:rPr>
        <w:t xml:space="preserve"> prasībām un ir nākamais saimnieciski visizdevīgākais piedāvājums.</w:t>
      </w:r>
    </w:p>
    <w:p w:rsidR="00681B1A" w:rsidRPr="00681B1A" w:rsidRDefault="00681B1A" w:rsidP="00681B1A">
      <w:pPr>
        <w:spacing w:after="0" w:line="240" w:lineRule="auto"/>
        <w:ind w:right="-142"/>
        <w:jc w:val="both"/>
        <w:rPr>
          <w:rFonts w:ascii="Times New Roman" w:hAnsi="Times New Roman" w:cs="Times New Roman"/>
        </w:rPr>
      </w:pPr>
      <w:r>
        <w:rPr>
          <w:rFonts w:ascii="Times New Roman" w:hAnsi="Times New Roman" w:cs="Times New Roman"/>
        </w:rPr>
        <w:t xml:space="preserve">15.8. </w:t>
      </w:r>
      <w:r w:rsidR="00436CA8" w:rsidRPr="00681B1A">
        <w:rPr>
          <w:rFonts w:ascii="Times New Roman" w:hAnsi="Times New Roman" w:cs="Times New Roman"/>
        </w:rPr>
        <w:t>Ja piedāvātās preces vienību cenas mainījušās šī līguma darbības laikā, tad preču piegādātājam ir jārēķinās ar nepieciešamību jebkuras preču cenu izmaiņas pamatot rakstiski, iesniedzot Pasūtītajam atbilstošu iesniegumu. Pasūtītājs iesniegumu un tajā minētos argumentus izvērtē atbilstoši esošai tirgus situācijai, un pieņem attiecīgu lēmumu. Ja Pasūtītājs uzskata, ka preces cenas paaugstinājums ir pamatots līgumsummas ietvaros, tad tiek noslēgta papildus vienošanās pie esošā līguma. Ja Pasūtītājs uzskata, ka preču cenas paaugstinājums ir nepamatots, tad Pasūtītājs preču piegādātājam piedāvā atstāt spēkā līgumā noteiktās cenas, un ja preču piegādātājs nepiekrīt, tad atbilstoši līguma nosacījumiem tas tiek vienpusēji lauzts un tiek izvēlēts pretendents, kurš piedāvājis nākošo zemāko cenu.</w:t>
      </w:r>
    </w:p>
    <w:p w:rsidR="00681B1A" w:rsidRDefault="00681B1A" w:rsidP="008341E7">
      <w:pPr>
        <w:spacing w:after="0"/>
        <w:ind w:left="426" w:hanging="426"/>
        <w:rPr>
          <w:rFonts w:ascii="Times New Roman" w:hAnsi="Times New Roman" w:cs="Times New Roman"/>
          <w:b/>
          <w:bCs/>
        </w:rPr>
      </w:pPr>
      <w:r>
        <w:rPr>
          <w:rFonts w:ascii="Times New Roman" w:hAnsi="Times New Roman" w:cs="Times New Roman"/>
          <w:b/>
          <w:bCs/>
        </w:rPr>
        <w:t xml:space="preserve">16. </w:t>
      </w:r>
      <w:r w:rsidR="009D5269" w:rsidRPr="00681B1A">
        <w:rPr>
          <w:rFonts w:ascii="Times New Roman" w:hAnsi="Times New Roman" w:cs="Times New Roman"/>
          <w:b/>
          <w:bCs/>
        </w:rPr>
        <w:t>Iepirkuma komisijas tiesības un pienākumi</w:t>
      </w:r>
    </w:p>
    <w:p w:rsidR="008341E7" w:rsidRDefault="00681B1A" w:rsidP="008341E7">
      <w:pPr>
        <w:spacing w:after="0"/>
        <w:ind w:left="426" w:hanging="426"/>
        <w:rPr>
          <w:rFonts w:ascii="Times New Roman" w:hAnsi="Times New Roman" w:cs="Times New Roman"/>
          <w:b/>
          <w:bCs/>
        </w:rPr>
      </w:pPr>
      <w:r>
        <w:rPr>
          <w:rFonts w:ascii="Times New Roman" w:hAnsi="Times New Roman" w:cs="Times New Roman"/>
          <w:b/>
          <w:bCs/>
        </w:rPr>
        <w:t xml:space="preserve">16.1. </w:t>
      </w:r>
      <w:r w:rsidR="0060239D">
        <w:rPr>
          <w:rFonts w:ascii="Times New Roman" w:hAnsi="Times New Roman" w:cs="Times New Roman"/>
          <w:b/>
          <w:bCs/>
        </w:rPr>
        <w:t>Iepirkuma komisijas tiesības</w:t>
      </w:r>
    </w:p>
    <w:p w:rsidR="008341E7" w:rsidRDefault="008341E7" w:rsidP="008341E7">
      <w:pPr>
        <w:spacing w:after="0"/>
        <w:ind w:left="426"/>
        <w:rPr>
          <w:rFonts w:ascii="Times New Roman" w:hAnsi="Times New Roman" w:cs="Times New Roman"/>
          <w:b/>
          <w:bCs/>
        </w:rPr>
      </w:pPr>
      <w:r>
        <w:rPr>
          <w:rFonts w:ascii="Times New Roman" w:hAnsi="Times New Roman" w:cs="Times New Roman"/>
        </w:rPr>
        <w:lastRenderedPageBreak/>
        <w:t>16.1.1. p</w:t>
      </w:r>
      <w:r w:rsidR="009D5269" w:rsidRPr="00681B1A">
        <w:rPr>
          <w:rFonts w:ascii="Times New Roman" w:hAnsi="Times New Roman" w:cs="Times New Roman"/>
        </w:rPr>
        <w:t>ārbaudīt nepieciešamo informāciju kompetentā institūcijā, publiski pieejamās datu bāzēs vai citos publiski pieejamos avotos, ja tas nepieciešams pretendentu vērtēšanai un  atlasei, piedāvājumu vērtēšanai un salīdzinā</w:t>
      </w:r>
      <w:r w:rsidR="009D5269" w:rsidRPr="00681B1A">
        <w:rPr>
          <w:rFonts w:ascii="Times New Roman" w:hAnsi="Times New Roman" w:cs="Times New Roman"/>
        </w:rPr>
        <w:softHyphen/>
        <w:t xml:space="preserve">šanai, kā arī lūgt, lai pretendents vai kompetenta institūcija izskaidro sniegto  informāciju; </w:t>
      </w:r>
    </w:p>
    <w:p w:rsidR="008341E7" w:rsidRDefault="008341E7" w:rsidP="008341E7">
      <w:pPr>
        <w:spacing w:after="0"/>
        <w:ind w:left="426"/>
        <w:rPr>
          <w:rFonts w:ascii="Times New Roman" w:hAnsi="Times New Roman" w:cs="Times New Roman"/>
          <w:b/>
          <w:bCs/>
        </w:rPr>
      </w:pPr>
      <w:r w:rsidRPr="008341E7">
        <w:rPr>
          <w:rFonts w:ascii="Times New Roman" w:hAnsi="Times New Roman" w:cs="Times New Roman"/>
          <w:bCs/>
        </w:rPr>
        <w:t>16.1.2.</w:t>
      </w:r>
      <w:r>
        <w:rPr>
          <w:rFonts w:ascii="Times New Roman" w:hAnsi="Times New Roman" w:cs="Times New Roman"/>
          <w:b/>
          <w:bCs/>
        </w:rPr>
        <w:t xml:space="preserve"> </w:t>
      </w:r>
      <w:r w:rsidR="009D5269" w:rsidRPr="00681B1A">
        <w:rPr>
          <w:rFonts w:ascii="Times New Roman" w:hAnsi="Times New Roman" w:cs="Times New Roman"/>
        </w:rPr>
        <w:t>labot aritmētiskās kļūdas Pretendenta iesniegtajā finanšu piedāvājumā, informējot par to pretendentu;</w:t>
      </w:r>
    </w:p>
    <w:p w:rsidR="009D5269" w:rsidRPr="008341E7" w:rsidRDefault="008341E7" w:rsidP="008341E7">
      <w:pPr>
        <w:spacing w:after="0"/>
        <w:ind w:left="426"/>
        <w:rPr>
          <w:rFonts w:ascii="Times New Roman" w:hAnsi="Times New Roman" w:cs="Times New Roman"/>
          <w:b/>
          <w:bCs/>
        </w:rPr>
      </w:pPr>
      <w:r w:rsidRPr="008341E7">
        <w:rPr>
          <w:rFonts w:ascii="Times New Roman" w:hAnsi="Times New Roman" w:cs="Times New Roman"/>
          <w:bCs/>
        </w:rPr>
        <w:t>16.1.3.</w:t>
      </w:r>
      <w:r>
        <w:rPr>
          <w:rFonts w:ascii="Times New Roman" w:hAnsi="Times New Roman" w:cs="Times New Roman"/>
          <w:b/>
          <w:bCs/>
        </w:rPr>
        <w:t xml:space="preserve"> </w:t>
      </w:r>
      <w:r w:rsidR="009D5269" w:rsidRPr="00681B1A">
        <w:rPr>
          <w:rFonts w:ascii="Times New Roman" w:hAnsi="Times New Roman" w:cs="Times New Roman"/>
        </w:rPr>
        <w:t>pieaicināt  ekspertus pretendentu piedāvājumu atbilstības pārbaudē un vērtēšanā;</w:t>
      </w:r>
    </w:p>
    <w:p w:rsidR="009D5269" w:rsidRPr="008341E7" w:rsidRDefault="008341E7" w:rsidP="008341E7">
      <w:pPr>
        <w:spacing w:after="0"/>
        <w:ind w:left="720" w:hanging="294"/>
        <w:jc w:val="both"/>
        <w:rPr>
          <w:rFonts w:ascii="Times New Roman" w:hAnsi="Times New Roman" w:cs="Times New Roman"/>
        </w:rPr>
      </w:pPr>
      <w:r>
        <w:rPr>
          <w:rFonts w:ascii="Times New Roman" w:hAnsi="Times New Roman" w:cs="Times New Roman"/>
        </w:rPr>
        <w:t xml:space="preserve">16.1.4. </w:t>
      </w:r>
      <w:r w:rsidR="009D5269" w:rsidRPr="00681B1A">
        <w:rPr>
          <w:rFonts w:ascii="Times New Roman" w:hAnsi="Times New Roman" w:cs="Times New Roman"/>
        </w:rPr>
        <w:t>pārtraukt iepirkuma procedūru, ja tam ir objektīvs pamatojums.</w:t>
      </w:r>
    </w:p>
    <w:p w:rsidR="009D5269" w:rsidRPr="008341E7" w:rsidRDefault="008341E7" w:rsidP="008341E7">
      <w:pPr>
        <w:spacing w:after="0"/>
        <w:ind w:left="720" w:hanging="720"/>
        <w:jc w:val="both"/>
        <w:rPr>
          <w:rFonts w:ascii="Times New Roman" w:hAnsi="Times New Roman" w:cs="Times New Roman"/>
          <w:b/>
          <w:bCs/>
        </w:rPr>
      </w:pPr>
      <w:r>
        <w:rPr>
          <w:rFonts w:ascii="Times New Roman" w:hAnsi="Times New Roman" w:cs="Times New Roman"/>
          <w:b/>
          <w:bCs/>
        </w:rPr>
        <w:t xml:space="preserve">16.2. </w:t>
      </w:r>
      <w:r w:rsidR="0060239D">
        <w:rPr>
          <w:rFonts w:ascii="Times New Roman" w:hAnsi="Times New Roman" w:cs="Times New Roman"/>
          <w:b/>
          <w:bCs/>
        </w:rPr>
        <w:t>Iepirkuma komisijas pienākumi</w:t>
      </w:r>
    </w:p>
    <w:p w:rsid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16.2.1. </w:t>
      </w:r>
      <w:r w:rsidR="009D5269" w:rsidRPr="008341E7">
        <w:rPr>
          <w:rFonts w:ascii="Times New Roman" w:hAnsi="Times New Roman" w:cs="Times New Roman"/>
        </w:rPr>
        <w:t>nodrošināt iepirkuma norisi un dokumentēšanu;</w:t>
      </w:r>
    </w:p>
    <w:p w:rsid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16.2.2. </w:t>
      </w:r>
      <w:r w:rsidR="009D5269" w:rsidRPr="008341E7">
        <w:rPr>
          <w:rFonts w:ascii="Times New Roman" w:hAnsi="Times New Roman" w:cs="Times New Roman"/>
        </w:rPr>
        <w:t>pēc pretendenta pieprasījuma normatīvajos aktos noteiktajā</w:t>
      </w:r>
      <w:r>
        <w:rPr>
          <w:rFonts w:ascii="Times New Roman" w:hAnsi="Times New Roman" w:cs="Times New Roman"/>
        </w:rPr>
        <w:t xml:space="preserve"> kārtībā sniegt informāciju par</w:t>
      </w:r>
    </w:p>
    <w:p w:rsidR="009D5269" w:rsidRP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w:t>
      </w:r>
      <w:r w:rsidR="009D5269" w:rsidRPr="008341E7">
        <w:rPr>
          <w:rFonts w:ascii="Times New Roman" w:hAnsi="Times New Roman" w:cs="Times New Roman"/>
        </w:rPr>
        <w:t>nolikumu;</w:t>
      </w:r>
    </w:p>
    <w:p w:rsid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16.2.3. </w:t>
      </w:r>
      <w:r w:rsidR="009D5269" w:rsidRPr="008341E7">
        <w:rPr>
          <w:rFonts w:ascii="Times New Roman" w:hAnsi="Times New Roman" w:cs="Times New Roman"/>
        </w:rPr>
        <w:t>vērtēt Pretendentus un to iesniegtos piedāvājumus saskaņ</w:t>
      </w:r>
      <w:r>
        <w:rPr>
          <w:rFonts w:ascii="Times New Roman" w:hAnsi="Times New Roman" w:cs="Times New Roman"/>
        </w:rPr>
        <w:t>ā ar Publisko iepirkumu likumu,</w:t>
      </w:r>
    </w:p>
    <w:p w:rsidR="009D5269" w:rsidRP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w:t>
      </w:r>
      <w:r w:rsidR="009D5269" w:rsidRPr="008341E7">
        <w:rPr>
          <w:rFonts w:ascii="Times New Roman" w:hAnsi="Times New Roman" w:cs="Times New Roman"/>
        </w:rPr>
        <w:t>citiem spēkā esošajiem norma</w:t>
      </w:r>
      <w:r>
        <w:rPr>
          <w:rFonts w:ascii="Times New Roman" w:hAnsi="Times New Roman" w:cs="Times New Roman"/>
        </w:rPr>
        <w:t xml:space="preserve">tīvajiem aktiem un šo nolikumu; </w:t>
      </w:r>
    </w:p>
    <w:p w:rsidR="008341E7" w:rsidRDefault="008341E7" w:rsidP="008341E7">
      <w:pPr>
        <w:spacing w:after="0"/>
        <w:ind w:left="720" w:hanging="720"/>
        <w:jc w:val="both"/>
        <w:rPr>
          <w:rFonts w:ascii="Times New Roman" w:hAnsi="Times New Roman" w:cs="Times New Roman"/>
        </w:rPr>
      </w:pPr>
      <w:r>
        <w:rPr>
          <w:rFonts w:ascii="Times New Roman" w:hAnsi="Times New Roman" w:cs="Times New Roman"/>
        </w:rPr>
        <w:t xml:space="preserve">         16.2.4. 3 (t</w:t>
      </w:r>
      <w:r w:rsidR="009D5269" w:rsidRPr="008341E7">
        <w:rPr>
          <w:rFonts w:ascii="Times New Roman" w:hAnsi="Times New Roman" w:cs="Times New Roman"/>
        </w:rPr>
        <w:t>rīs</w:t>
      </w:r>
      <w:r>
        <w:rPr>
          <w:rFonts w:ascii="Times New Roman" w:hAnsi="Times New Roman" w:cs="Times New Roman"/>
        </w:rPr>
        <w:t>)</w:t>
      </w:r>
      <w:r w:rsidR="009D5269" w:rsidRPr="008341E7">
        <w:rPr>
          <w:rFonts w:ascii="Times New Roman" w:hAnsi="Times New Roman" w:cs="Times New Roman"/>
        </w:rPr>
        <w:t xml:space="preserve"> darbdienu laikā pēc lēmuma pieņemšanas informēt visus pretendentus par  iepirkumā </w:t>
      </w:r>
    </w:p>
    <w:p w:rsidR="008341E7" w:rsidRDefault="008341E7" w:rsidP="008341E7">
      <w:pPr>
        <w:spacing w:after="0"/>
        <w:jc w:val="both"/>
        <w:rPr>
          <w:rFonts w:ascii="Times New Roman" w:hAnsi="Times New Roman" w:cs="Times New Roman"/>
        </w:rPr>
      </w:pPr>
      <w:r>
        <w:rPr>
          <w:rFonts w:ascii="Times New Roman" w:hAnsi="Times New Roman" w:cs="Times New Roman"/>
        </w:rPr>
        <w:t xml:space="preserve">         </w:t>
      </w:r>
      <w:r w:rsidR="009D5269" w:rsidRPr="008341E7">
        <w:rPr>
          <w:rFonts w:ascii="Times New Roman" w:hAnsi="Times New Roman" w:cs="Times New Roman"/>
        </w:rPr>
        <w:t xml:space="preserve">izraudzīto pretendentu  un nodrošināt  brīvu un tiešu elektronisku pieeju lēmumam pasūtītāja </w:t>
      </w:r>
      <w:r>
        <w:rPr>
          <w:rFonts w:ascii="Times New Roman" w:hAnsi="Times New Roman" w:cs="Times New Roman"/>
        </w:rPr>
        <w:t xml:space="preserve">   </w:t>
      </w:r>
    </w:p>
    <w:p w:rsidR="009D5269" w:rsidRPr="008341E7" w:rsidRDefault="008341E7" w:rsidP="008341E7">
      <w:pPr>
        <w:spacing w:after="0"/>
        <w:jc w:val="both"/>
        <w:rPr>
          <w:rFonts w:ascii="Times New Roman" w:hAnsi="Times New Roman" w:cs="Times New Roman"/>
        </w:rPr>
      </w:pPr>
      <w:r>
        <w:rPr>
          <w:rFonts w:ascii="Times New Roman" w:hAnsi="Times New Roman" w:cs="Times New Roman"/>
        </w:rPr>
        <w:t xml:space="preserve">        </w:t>
      </w:r>
      <w:r w:rsidR="009D5269" w:rsidRPr="008341E7">
        <w:rPr>
          <w:rFonts w:ascii="Times New Roman" w:hAnsi="Times New Roman" w:cs="Times New Roman"/>
        </w:rPr>
        <w:t xml:space="preserve">mājaslapā internetā. </w:t>
      </w:r>
    </w:p>
    <w:p w:rsidR="00253435" w:rsidRDefault="00253435" w:rsidP="00253435">
      <w:pPr>
        <w:spacing w:after="0"/>
        <w:jc w:val="both"/>
        <w:rPr>
          <w:rFonts w:ascii="Times New Roman" w:hAnsi="Times New Roman" w:cs="Times New Roman"/>
          <w:b/>
          <w:bCs/>
          <w:sz w:val="32"/>
          <w:szCs w:val="32"/>
        </w:rPr>
      </w:pPr>
      <w:r w:rsidRPr="00253435">
        <w:rPr>
          <w:rFonts w:ascii="Times New Roman" w:hAnsi="Times New Roman" w:cs="Times New Roman"/>
        </w:rPr>
        <w:t>17.</w:t>
      </w:r>
      <w:r>
        <w:t xml:space="preserve"> </w:t>
      </w:r>
      <w:r w:rsidR="009D5269" w:rsidRPr="00253435">
        <w:rPr>
          <w:rFonts w:ascii="Times New Roman" w:hAnsi="Times New Roman" w:cs="Times New Roman"/>
          <w:b/>
          <w:bCs/>
        </w:rPr>
        <w:t>Pretendenta tiesības un pienākumi</w:t>
      </w:r>
    </w:p>
    <w:p w:rsidR="009D5269" w:rsidRPr="00253435" w:rsidRDefault="00253435" w:rsidP="00253435">
      <w:pPr>
        <w:spacing w:after="0"/>
        <w:jc w:val="both"/>
        <w:rPr>
          <w:rFonts w:ascii="Times New Roman" w:hAnsi="Times New Roman" w:cs="Times New Roman"/>
          <w:b/>
          <w:bCs/>
          <w:sz w:val="32"/>
          <w:szCs w:val="32"/>
        </w:rPr>
      </w:pPr>
      <w:r w:rsidRPr="00253435">
        <w:rPr>
          <w:rFonts w:ascii="Times New Roman" w:hAnsi="Times New Roman" w:cs="Times New Roman"/>
          <w:bCs/>
        </w:rPr>
        <w:t>17.1.</w:t>
      </w:r>
      <w:r>
        <w:rPr>
          <w:rFonts w:ascii="Times New Roman" w:hAnsi="Times New Roman" w:cs="Times New Roman"/>
          <w:b/>
          <w:bCs/>
          <w:sz w:val="32"/>
          <w:szCs w:val="32"/>
        </w:rPr>
        <w:t xml:space="preserve"> </w:t>
      </w:r>
      <w:r w:rsidR="0060239D">
        <w:rPr>
          <w:rFonts w:ascii="Times New Roman" w:hAnsi="Times New Roman" w:cs="Times New Roman"/>
          <w:b/>
          <w:bCs/>
        </w:rPr>
        <w:t>Pretendenta tiesības</w:t>
      </w:r>
    </w:p>
    <w:p w:rsidR="00253435" w:rsidRDefault="00253435" w:rsidP="00253435">
      <w:pPr>
        <w:spacing w:after="0"/>
        <w:jc w:val="both"/>
        <w:rPr>
          <w:rFonts w:ascii="Times New Roman" w:hAnsi="Times New Roman" w:cs="Times New Roman"/>
        </w:rPr>
      </w:pPr>
      <w:r>
        <w:rPr>
          <w:rFonts w:ascii="Times New Roman" w:hAnsi="Times New Roman" w:cs="Times New Roman"/>
        </w:rPr>
        <w:t xml:space="preserve">         17.1.1.</w:t>
      </w:r>
      <w:r w:rsidR="009D5269" w:rsidRPr="00253435">
        <w:rPr>
          <w:rFonts w:ascii="Times New Roman" w:hAnsi="Times New Roman" w:cs="Times New Roman"/>
        </w:rPr>
        <w:t xml:space="preserve">līdz piedāvājumu iesniegšanas termiņa beigām atsaukt iesniegto piedāvājumu, Iesniedzot </w:t>
      </w:r>
    </w:p>
    <w:p w:rsidR="00253435" w:rsidRDefault="00253435" w:rsidP="00253435">
      <w:pPr>
        <w:spacing w:after="0"/>
        <w:jc w:val="both"/>
        <w:rPr>
          <w:rFonts w:ascii="Times New Roman" w:hAnsi="Times New Roman" w:cs="Times New Roman"/>
        </w:rPr>
      </w:pPr>
      <w:r>
        <w:rPr>
          <w:rFonts w:ascii="Times New Roman" w:hAnsi="Times New Roman" w:cs="Times New Roman"/>
        </w:rPr>
        <w:t xml:space="preserve">         </w:t>
      </w:r>
      <w:r w:rsidR="009D5269" w:rsidRPr="00253435">
        <w:rPr>
          <w:rFonts w:ascii="Times New Roman" w:hAnsi="Times New Roman" w:cs="Times New Roman"/>
        </w:rPr>
        <w:t>Pasūtītājam rakstisku paziņojumu;</w:t>
      </w:r>
      <w:r>
        <w:rPr>
          <w:rFonts w:ascii="Times New Roman" w:hAnsi="Times New Roman" w:cs="Times New Roman"/>
        </w:rPr>
        <w:t xml:space="preserve"> </w:t>
      </w:r>
    </w:p>
    <w:p w:rsidR="00253435" w:rsidRDefault="00253435" w:rsidP="00253435">
      <w:pPr>
        <w:spacing w:after="0"/>
        <w:jc w:val="both"/>
        <w:rPr>
          <w:rFonts w:ascii="Times New Roman" w:hAnsi="Times New Roman" w:cs="Times New Roman"/>
        </w:rPr>
      </w:pPr>
      <w:r>
        <w:rPr>
          <w:rFonts w:ascii="Times New Roman" w:hAnsi="Times New Roman" w:cs="Times New Roman"/>
        </w:rPr>
        <w:t xml:space="preserve">         17.1.2. </w:t>
      </w:r>
      <w:r w:rsidR="009D5269" w:rsidRPr="00253435">
        <w:rPr>
          <w:rFonts w:ascii="Times New Roman" w:hAnsi="Times New Roman" w:cs="Times New Roman"/>
        </w:rPr>
        <w:t xml:space="preserve">līdz piedāvājumu iesniegšanas termiņa beigām grozīt vai mainīt iesniegto piedāvājumu, </w:t>
      </w:r>
      <w:r>
        <w:rPr>
          <w:rFonts w:ascii="Times New Roman" w:hAnsi="Times New Roman" w:cs="Times New Roman"/>
        </w:rPr>
        <w:t xml:space="preserve">   </w:t>
      </w:r>
    </w:p>
    <w:p w:rsidR="00253435" w:rsidRDefault="00253435" w:rsidP="00253435">
      <w:pPr>
        <w:spacing w:after="0"/>
        <w:jc w:val="both"/>
        <w:rPr>
          <w:rFonts w:ascii="Times New Roman" w:hAnsi="Times New Roman" w:cs="Times New Roman"/>
        </w:rPr>
      </w:pPr>
      <w:r>
        <w:rPr>
          <w:rFonts w:ascii="Times New Roman" w:hAnsi="Times New Roman" w:cs="Times New Roman"/>
        </w:rPr>
        <w:t xml:space="preserve">          </w:t>
      </w:r>
      <w:r w:rsidR="009D5269" w:rsidRPr="00253435">
        <w:rPr>
          <w:rFonts w:ascii="Times New Roman" w:hAnsi="Times New Roman" w:cs="Times New Roman"/>
        </w:rPr>
        <w:t xml:space="preserve">rakstiski informējot Pasūtītāju. Piedāvājuma grozījumi jānoformē saskaņā ar Nolikuma noteiktajām </w:t>
      </w:r>
      <w:r>
        <w:rPr>
          <w:rFonts w:ascii="Times New Roman" w:hAnsi="Times New Roman" w:cs="Times New Roman"/>
        </w:rPr>
        <w:t xml:space="preserve"> </w:t>
      </w:r>
    </w:p>
    <w:p w:rsidR="009D5269" w:rsidRPr="00253435" w:rsidRDefault="00253435" w:rsidP="00253435">
      <w:pPr>
        <w:spacing w:after="0"/>
        <w:jc w:val="both"/>
        <w:rPr>
          <w:rFonts w:ascii="Times New Roman" w:hAnsi="Times New Roman" w:cs="Times New Roman"/>
        </w:rPr>
      </w:pPr>
      <w:r>
        <w:rPr>
          <w:rFonts w:ascii="Times New Roman" w:hAnsi="Times New Roman" w:cs="Times New Roman"/>
        </w:rPr>
        <w:t xml:space="preserve">          </w:t>
      </w:r>
      <w:r w:rsidR="009D5269" w:rsidRPr="00253435">
        <w:rPr>
          <w:rFonts w:ascii="Times New Roman" w:hAnsi="Times New Roman" w:cs="Times New Roman"/>
        </w:rPr>
        <w:t xml:space="preserve">piedāvājuma noformējuma prasībām; </w:t>
      </w:r>
    </w:p>
    <w:p w:rsidR="009D5269" w:rsidRPr="00253435" w:rsidRDefault="00B31C39" w:rsidP="00253435">
      <w:pPr>
        <w:spacing w:after="0"/>
        <w:ind w:left="720" w:hanging="720"/>
        <w:jc w:val="both"/>
        <w:rPr>
          <w:rFonts w:ascii="Times New Roman" w:hAnsi="Times New Roman" w:cs="Times New Roman"/>
        </w:rPr>
      </w:pPr>
      <w:r>
        <w:rPr>
          <w:rFonts w:ascii="Times New Roman" w:hAnsi="Times New Roman" w:cs="Times New Roman"/>
        </w:rPr>
        <w:t xml:space="preserve">         17.1.3. </w:t>
      </w:r>
      <w:r w:rsidR="009D5269" w:rsidRPr="00253435">
        <w:rPr>
          <w:rFonts w:ascii="Times New Roman" w:hAnsi="Times New Roman" w:cs="Times New Roman"/>
        </w:rPr>
        <w:t xml:space="preserve">saņemt piedāvājuma sagatavošanai nepieciešamo informāciju; </w:t>
      </w:r>
    </w:p>
    <w:p w:rsidR="009D5269" w:rsidRPr="00B31C39" w:rsidRDefault="00B31C39" w:rsidP="00B31C39">
      <w:pPr>
        <w:spacing w:after="0"/>
        <w:ind w:left="720" w:hanging="720"/>
        <w:jc w:val="both"/>
        <w:rPr>
          <w:rFonts w:ascii="Times New Roman" w:hAnsi="Times New Roman" w:cs="Times New Roman"/>
          <w:color w:val="000000"/>
        </w:rPr>
      </w:pPr>
      <w:r>
        <w:rPr>
          <w:rFonts w:ascii="Times New Roman" w:hAnsi="Times New Roman" w:cs="Times New Roman"/>
        </w:rPr>
        <w:t xml:space="preserve">         17.1.4. </w:t>
      </w:r>
      <w:r w:rsidR="00253435">
        <w:rPr>
          <w:rFonts w:ascii="Times New Roman" w:hAnsi="Times New Roman" w:cs="Times New Roman"/>
        </w:rPr>
        <w:t>a</w:t>
      </w:r>
      <w:r w:rsidR="009D5269" w:rsidRPr="00253435">
        <w:rPr>
          <w:rFonts w:ascii="Times New Roman" w:hAnsi="Times New Roman" w:cs="Times New Roman"/>
        </w:rPr>
        <w:t xml:space="preserve">tbilstoši </w:t>
      </w:r>
      <w:r w:rsidR="009D5269" w:rsidRPr="00253435">
        <w:rPr>
          <w:rFonts w:ascii="Times New Roman" w:hAnsi="Times New Roman" w:cs="Times New Roman"/>
          <w:color w:val="000000"/>
        </w:rPr>
        <w:t>Publisko iepirkumu likuma 12.pantam noteikt piedāvājumā iekļautajai   informācijai (izņemot finanšu piedāvājumu) konfidencialitāti vai komercnoslēpuma statusu.</w:t>
      </w:r>
    </w:p>
    <w:p w:rsidR="009D5269" w:rsidRPr="00B31C39" w:rsidRDefault="00B31C39" w:rsidP="00B31C39">
      <w:pPr>
        <w:spacing w:after="0"/>
        <w:ind w:left="720" w:hanging="720"/>
        <w:jc w:val="both"/>
        <w:rPr>
          <w:rFonts w:ascii="Times New Roman" w:hAnsi="Times New Roman" w:cs="Times New Roman"/>
          <w:b/>
          <w:bCs/>
        </w:rPr>
      </w:pPr>
      <w:r>
        <w:rPr>
          <w:rFonts w:ascii="Times New Roman" w:hAnsi="Times New Roman" w:cs="Times New Roman"/>
          <w:b/>
          <w:bCs/>
        </w:rPr>
        <w:t xml:space="preserve">17.2. </w:t>
      </w:r>
      <w:r w:rsidR="0060239D">
        <w:rPr>
          <w:rFonts w:ascii="Times New Roman" w:hAnsi="Times New Roman" w:cs="Times New Roman"/>
          <w:b/>
          <w:bCs/>
        </w:rPr>
        <w:t>Pretendenta pienākumi</w:t>
      </w:r>
    </w:p>
    <w:p w:rsidR="009D5269" w:rsidRPr="00B31C39" w:rsidRDefault="00B31C39" w:rsidP="00B31C39">
      <w:pPr>
        <w:spacing w:after="0"/>
        <w:ind w:left="720" w:hanging="720"/>
        <w:jc w:val="both"/>
        <w:rPr>
          <w:rFonts w:ascii="Times New Roman" w:hAnsi="Times New Roman" w:cs="Times New Roman"/>
        </w:rPr>
      </w:pPr>
      <w:r>
        <w:rPr>
          <w:rFonts w:ascii="Times New Roman" w:hAnsi="Times New Roman" w:cs="Times New Roman"/>
        </w:rPr>
        <w:t xml:space="preserve">         17.2.1. </w:t>
      </w:r>
      <w:r w:rsidR="009D5269" w:rsidRPr="00B31C39">
        <w:rPr>
          <w:rFonts w:ascii="Times New Roman" w:hAnsi="Times New Roman" w:cs="Times New Roman"/>
        </w:rPr>
        <w:t>sagatavot piedāvājumu atbilstoši nolikuma prasībām;</w:t>
      </w:r>
    </w:p>
    <w:p w:rsidR="00E36774" w:rsidRDefault="00E36774" w:rsidP="00B31C39">
      <w:pPr>
        <w:spacing w:after="0"/>
        <w:ind w:left="720" w:hanging="720"/>
        <w:jc w:val="both"/>
        <w:rPr>
          <w:rFonts w:ascii="Times New Roman" w:hAnsi="Times New Roman" w:cs="Times New Roman"/>
        </w:rPr>
      </w:pPr>
      <w:r>
        <w:rPr>
          <w:rFonts w:ascii="Times New Roman" w:hAnsi="Times New Roman" w:cs="Times New Roman"/>
        </w:rPr>
        <w:t xml:space="preserve">         </w:t>
      </w:r>
      <w:r w:rsidR="00B31C39">
        <w:rPr>
          <w:rFonts w:ascii="Times New Roman" w:hAnsi="Times New Roman" w:cs="Times New Roman"/>
        </w:rPr>
        <w:t xml:space="preserve">17.2.2. </w:t>
      </w:r>
      <w:r w:rsidR="009D5269" w:rsidRPr="00B31C39">
        <w:rPr>
          <w:rFonts w:ascii="Times New Roman" w:hAnsi="Times New Roman" w:cs="Times New Roman"/>
        </w:rPr>
        <w:t>sniegt patiesu informāciju par savu atbilstību nosacījumie</w:t>
      </w:r>
      <w:r>
        <w:rPr>
          <w:rFonts w:ascii="Times New Roman" w:hAnsi="Times New Roman" w:cs="Times New Roman"/>
        </w:rPr>
        <w:t xml:space="preserve">m dalībai iepirkumā, par savu </w:t>
      </w:r>
    </w:p>
    <w:p w:rsidR="009D5269" w:rsidRPr="00B31C39" w:rsidRDefault="00E36774" w:rsidP="00E36774">
      <w:pPr>
        <w:spacing w:after="0"/>
        <w:ind w:left="720" w:hanging="720"/>
        <w:jc w:val="both"/>
        <w:rPr>
          <w:rFonts w:ascii="Times New Roman" w:hAnsi="Times New Roman" w:cs="Times New Roman"/>
        </w:rPr>
      </w:pPr>
      <w:r>
        <w:rPr>
          <w:rFonts w:ascii="Times New Roman" w:hAnsi="Times New Roman" w:cs="Times New Roman"/>
        </w:rPr>
        <w:t xml:space="preserve">         </w:t>
      </w:r>
      <w:r w:rsidR="009D5269" w:rsidRPr="00B31C39">
        <w:rPr>
          <w:rFonts w:ascii="Times New Roman" w:hAnsi="Times New Roman" w:cs="Times New Roman"/>
        </w:rPr>
        <w:t>kvalifikāciju un  piedāvājumu;</w:t>
      </w:r>
    </w:p>
    <w:p w:rsidR="00E36774" w:rsidRDefault="00E36774" w:rsidP="00B31C39">
      <w:pPr>
        <w:spacing w:after="0"/>
        <w:ind w:left="720" w:hanging="720"/>
        <w:jc w:val="both"/>
        <w:rPr>
          <w:rFonts w:ascii="Times New Roman" w:hAnsi="Times New Roman" w:cs="Times New Roman"/>
        </w:rPr>
      </w:pPr>
      <w:r>
        <w:rPr>
          <w:rFonts w:ascii="Times New Roman" w:hAnsi="Times New Roman" w:cs="Times New Roman"/>
        </w:rPr>
        <w:t xml:space="preserve">         </w:t>
      </w:r>
      <w:r w:rsidR="00B31C39">
        <w:rPr>
          <w:rFonts w:ascii="Times New Roman" w:hAnsi="Times New Roman" w:cs="Times New Roman"/>
        </w:rPr>
        <w:t xml:space="preserve">17.2.3. </w:t>
      </w:r>
      <w:r w:rsidR="009D5269" w:rsidRPr="00B31C39">
        <w:rPr>
          <w:rFonts w:ascii="Times New Roman" w:hAnsi="Times New Roman" w:cs="Times New Roman"/>
        </w:rPr>
        <w:t xml:space="preserve">sniegt atbildes uz Iepirkumu komisijas pieprasījumiem par papildus informāciju, kas </w:t>
      </w:r>
    </w:p>
    <w:p w:rsidR="009D5269" w:rsidRPr="0060239D" w:rsidRDefault="00E36774" w:rsidP="0060239D">
      <w:pPr>
        <w:spacing w:after="0"/>
        <w:jc w:val="both"/>
        <w:rPr>
          <w:rFonts w:ascii="Times New Roman" w:hAnsi="Times New Roman" w:cs="Times New Roman"/>
        </w:rPr>
      </w:pPr>
      <w:r>
        <w:rPr>
          <w:rFonts w:ascii="Times New Roman" w:hAnsi="Times New Roman" w:cs="Times New Roman"/>
        </w:rPr>
        <w:t xml:space="preserve">         </w:t>
      </w:r>
      <w:r w:rsidR="009D5269" w:rsidRPr="00B31C39">
        <w:rPr>
          <w:rFonts w:ascii="Times New Roman" w:hAnsi="Times New Roman" w:cs="Times New Roman"/>
        </w:rPr>
        <w:t>nepieciešama pie</w:t>
      </w:r>
      <w:r w:rsidR="0060239D">
        <w:rPr>
          <w:rFonts w:ascii="Times New Roman" w:hAnsi="Times New Roman" w:cs="Times New Roman"/>
        </w:rPr>
        <w:t>dāvājumu atbilstības pārbaudei.</w:t>
      </w:r>
    </w:p>
    <w:p w:rsidR="00436CA8" w:rsidRPr="00CB36F7" w:rsidRDefault="00CB36F7" w:rsidP="00436CA8">
      <w:pPr>
        <w:spacing w:after="0" w:line="240" w:lineRule="auto"/>
        <w:ind w:right="-142"/>
        <w:rPr>
          <w:rFonts w:ascii="Times New Roman" w:eastAsia="Calibri" w:hAnsi="Times New Roman" w:cs="Times New Roman"/>
          <w:bCs/>
        </w:rPr>
      </w:pPr>
      <w:r w:rsidRPr="00CB36F7">
        <w:rPr>
          <w:rFonts w:ascii="Times New Roman" w:eastAsia="Times New Roman" w:hAnsi="Times New Roman" w:cs="Times New Roman"/>
          <w:b/>
          <w:lang w:eastAsia="zh-CN"/>
        </w:rPr>
        <w:t xml:space="preserve">18. </w:t>
      </w:r>
      <w:r w:rsidR="0060239D">
        <w:rPr>
          <w:rFonts w:ascii="Times New Roman" w:eastAsia="Times New Roman" w:hAnsi="Times New Roman" w:cs="Times New Roman"/>
          <w:b/>
          <w:lang w:eastAsia="zh-CN"/>
        </w:rPr>
        <w:t>Pārsūdzības kārtība</w:t>
      </w:r>
    </w:p>
    <w:p w:rsidR="00CB36F7" w:rsidRDefault="00436CA8" w:rsidP="00CB36F7">
      <w:pPr>
        <w:spacing w:after="0" w:line="240" w:lineRule="auto"/>
        <w:ind w:left="426" w:right="-142" w:hanging="426"/>
        <w:jc w:val="both"/>
        <w:rPr>
          <w:rFonts w:ascii="Times New Roman" w:eastAsia="Times New Roman" w:hAnsi="Times New Roman" w:cs="Times New Roman"/>
          <w:lang w:eastAsia="zh-CN"/>
        </w:rPr>
      </w:pPr>
      <w:r w:rsidRPr="00CB36F7">
        <w:rPr>
          <w:rFonts w:ascii="Times New Roman" w:eastAsia="Times New Roman" w:hAnsi="Times New Roman" w:cs="Times New Roman"/>
          <w:lang w:eastAsia="zh-CN"/>
        </w:rPr>
        <w:t xml:space="preserve">Pretendents, kurš iesniedzis piedāvājumu Iepirkumā, kas organizēts saskaņā ar  PIL 9.panta noteikumiem, un </w:t>
      </w:r>
    </w:p>
    <w:p w:rsidR="00CB36F7" w:rsidRDefault="00436CA8" w:rsidP="00CB36F7">
      <w:pPr>
        <w:spacing w:after="0" w:line="240" w:lineRule="auto"/>
        <w:ind w:left="426" w:right="-142" w:hanging="426"/>
        <w:jc w:val="both"/>
        <w:rPr>
          <w:rFonts w:ascii="Times New Roman" w:eastAsia="Times New Roman" w:hAnsi="Times New Roman" w:cs="Times New Roman"/>
          <w:lang w:eastAsia="zh-CN"/>
        </w:rPr>
      </w:pPr>
      <w:r w:rsidRPr="00CB36F7">
        <w:rPr>
          <w:rFonts w:ascii="Times New Roman" w:eastAsia="Times New Roman" w:hAnsi="Times New Roman" w:cs="Times New Roman"/>
          <w:lang w:eastAsia="zh-CN"/>
        </w:rPr>
        <w:t xml:space="preserve">kurš uzskata, ka ir aizskartas tā tiesības vai ir iespējams šo tiesību aizskārums, ir tiesīgs pārsūdzēt pieņemto </w:t>
      </w:r>
    </w:p>
    <w:p w:rsidR="00CB36F7" w:rsidRDefault="00436CA8" w:rsidP="00CB36F7">
      <w:pPr>
        <w:spacing w:after="0" w:line="240" w:lineRule="auto"/>
        <w:ind w:left="426" w:right="-142" w:hanging="426"/>
        <w:jc w:val="both"/>
        <w:rPr>
          <w:rFonts w:ascii="Times New Roman" w:eastAsia="Times New Roman" w:hAnsi="Times New Roman" w:cs="Times New Roman"/>
          <w:lang w:eastAsia="zh-CN"/>
        </w:rPr>
      </w:pPr>
      <w:r w:rsidRPr="00CB36F7">
        <w:rPr>
          <w:rFonts w:ascii="Times New Roman" w:eastAsia="Times New Roman" w:hAnsi="Times New Roman" w:cs="Times New Roman"/>
          <w:lang w:eastAsia="zh-CN"/>
        </w:rPr>
        <w:t xml:space="preserve">Lēmumu Administratīvajā rajona tiesā Administratīvā procesa likumā noteiktajā kārtībā mēneša laikā no </w:t>
      </w:r>
    </w:p>
    <w:p w:rsidR="00E478BD" w:rsidRDefault="00436CA8" w:rsidP="00294942">
      <w:pPr>
        <w:spacing w:after="0" w:line="240" w:lineRule="auto"/>
        <w:ind w:left="426" w:right="-142" w:hanging="426"/>
        <w:jc w:val="both"/>
        <w:rPr>
          <w:rFonts w:ascii="Times New Roman" w:eastAsia="Times New Roman" w:hAnsi="Times New Roman" w:cs="Times New Roman"/>
          <w:lang w:eastAsia="zh-CN"/>
        </w:rPr>
      </w:pPr>
      <w:r w:rsidRPr="00CB36F7">
        <w:rPr>
          <w:rFonts w:ascii="Times New Roman" w:eastAsia="Times New Roman" w:hAnsi="Times New Roman" w:cs="Times New Roman"/>
          <w:lang w:eastAsia="zh-CN"/>
        </w:rPr>
        <w:t xml:space="preserve">Lēmuma saņemšanas dienas. </w:t>
      </w:r>
      <w:r w:rsidR="00CB36F7">
        <w:rPr>
          <w:rFonts w:ascii="Times New Roman" w:eastAsia="Times New Roman" w:hAnsi="Times New Roman" w:cs="Times New Roman"/>
          <w:lang w:eastAsia="zh-CN"/>
        </w:rPr>
        <w:t xml:space="preserve">Lēmuma pārsūdzēšana tā </w:t>
      </w:r>
      <w:r w:rsidRPr="00CB36F7">
        <w:rPr>
          <w:rFonts w:ascii="Times New Roman" w:eastAsia="Times New Roman" w:hAnsi="Times New Roman" w:cs="Times New Roman"/>
          <w:lang w:eastAsia="zh-CN"/>
        </w:rPr>
        <w:t>darbību neaptur.</w:t>
      </w:r>
      <w:bookmarkEnd w:id="7"/>
      <w:bookmarkEnd w:id="8"/>
    </w:p>
    <w:p w:rsidR="00294942" w:rsidRDefault="00294942" w:rsidP="00D9690A">
      <w:pPr>
        <w:spacing w:after="0" w:line="240" w:lineRule="auto"/>
        <w:ind w:right="-142"/>
        <w:jc w:val="both"/>
        <w:rPr>
          <w:rFonts w:ascii="Times New Roman" w:eastAsia="Times New Roman" w:hAnsi="Times New Roman" w:cs="Times New Roman"/>
          <w:lang w:eastAsia="zh-CN"/>
        </w:rPr>
      </w:pPr>
    </w:p>
    <w:p w:rsidR="00CD7EA6" w:rsidRPr="00E478BD" w:rsidRDefault="00CD7EA6" w:rsidP="00D7355E">
      <w:pPr>
        <w:spacing w:after="0" w:line="240" w:lineRule="auto"/>
        <w:ind w:left="720" w:hanging="720"/>
        <w:jc w:val="both"/>
        <w:rPr>
          <w:rFonts w:ascii="Times New Roman" w:eastAsia="Times New Roman" w:hAnsi="Times New Roman" w:cs="Times New Roman"/>
        </w:rPr>
      </w:pPr>
      <w:r w:rsidRPr="00E478BD">
        <w:rPr>
          <w:rFonts w:ascii="Times New Roman" w:eastAsia="Times New Roman" w:hAnsi="Times New Roman" w:cs="Times New Roman"/>
          <w:b/>
        </w:rPr>
        <w:t>Pielikumi:</w:t>
      </w:r>
    </w:p>
    <w:p w:rsidR="00436CA8" w:rsidRPr="0060239D" w:rsidRDefault="00436CA8" w:rsidP="00294942">
      <w:pPr>
        <w:pStyle w:val="Sarakstarindkopa"/>
        <w:numPr>
          <w:ilvl w:val="0"/>
          <w:numId w:val="35"/>
        </w:numPr>
        <w:spacing w:after="0" w:line="240" w:lineRule="auto"/>
        <w:rPr>
          <w:rFonts w:ascii="Times New Roman" w:hAnsi="Times New Roman" w:cs="Times New Roman"/>
        </w:rPr>
      </w:pPr>
      <w:r w:rsidRPr="0060239D">
        <w:rPr>
          <w:rFonts w:ascii="Times New Roman" w:hAnsi="Times New Roman" w:cs="Times New Roman"/>
        </w:rPr>
        <w:t xml:space="preserve">Pieteikums </w:t>
      </w:r>
      <w:r w:rsidR="00294942" w:rsidRPr="0060239D">
        <w:rPr>
          <w:rFonts w:ascii="Times New Roman" w:hAnsi="Times New Roman" w:cs="Times New Roman"/>
        </w:rPr>
        <w:t>dalībai iepirkumā (1.pielikums)</w:t>
      </w:r>
    </w:p>
    <w:p w:rsidR="00294942" w:rsidRPr="0060239D" w:rsidRDefault="00294942" w:rsidP="00294942">
      <w:pPr>
        <w:pStyle w:val="Sarakstarindkopa"/>
        <w:numPr>
          <w:ilvl w:val="0"/>
          <w:numId w:val="35"/>
        </w:numPr>
        <w:spacing w:after="0" w:line="240" w:lineRule="auto"/>
        <w:rPr>
          <w:rFonts w:ascii="Times New Roman" w:hAnsi="Times New Roman" w:cs="Times New Roman"/>
        </w:rPr>
      </w:pPr>
      <w:r w:rsidRPr="0060239D">
        <w:rPr>
          <w:rFonts w:ascii="Times New Roman" w:hAnsi="Times New Roman" w:cs="Times New Roman"/>
        </w:rPr>
        <w:t>Apakšuzņēmējiem nododamo piegāžu saraksts (2.pielikums)</w:t>
      </w:r>
    </w:p>
    <w:p w:rsidR="00436CA8" w:rsidRPr="0060239D" w:rsidRDefault="00436CA8" w:rsidP="00436CA8">
      <w:pPr>
        <w:tabs>
          <w:tab w:val="left" w:pos="319"/>
        </w:tabs>
        <w:spacing w:after="0" w:line="240" w:lineRule="auto"/>
        <w:rPr>
          <w:rFonts w:ascii="Times New Roman" w:hAnsi="Times New Roman" w:cs="Times New Roman"/>
        </w:rPr>
      </w:pPr>
      <w:r w:rsidRPr="0060239D">
        <w:rPr>
          <w:rFonts w:ascii="Times New Roman" w:eastAsia="Times New Roman" w:hAnsi="Times New Roman" w:cs="Times New Roman"/>
          <w:bCs/>
        </w:rPr>
        <w:t xml:space="preserve">      3. </w:t>
      </w:r>
      <w:r w:rsidR="00294942" w:rsidRPr="0060239D">
        <w:rPr>
          <w:rFonts w:ascii="Times New Roman" w:eastAsia="Times New Roman" w:hAnsi="Times New Roman" w:cs="Times New Roman"/>
          <w:bCs/>
        </w:rPr>
        <w:t xml:space="preserve">  </w:t>
      </w:r>
      <w:r w:rsidR="0060239D">
        <w:rPr>
          <w:rFonts w:ascii="Times New Roman" w:eastAsia="Times New Roman" w:hAnsi="Times New Roman" w:cs="Times New Roman"/>
          <w:bCs/>
        </w:rPr>
        <w:t xml:space="preserve"> </w:t>
      </w:r>
      <w:r w:rsidRPr="0060239D">
        <w:rPr>
          <w:rFonts w:ascii="Times New Roman" w:eastAsia="Times New Roman" w:hAnsi="Times New Roman" w:cs="Times New Roman"/>
          <w:bCs/>
        </w:rPr>
        <w:t xml:space="preserve">Apliecinājums par pretendenta pieredzi </w:t>
      </w:r>
      <w:r w:rsidRPr="0060239D">
        <w:rPr>
          <w:rFonts w:ascii="Times New Roman" w:hAnsi="Times New Roman" w:cs="Times New Roman"/>
        </w:rPr>
        <w:t>(3.pielikums)</w:t>
      </w:r>
    </w:p>
    <w:p w:rsidR="00436CA8" w:rsidRPr="0060239D" w:rsidRDefault="00436CA8" w:rsidP="00436CA8">
      <w:pPr>
        <w:spacing w:after="0" w:line="240" w:lineRule="auto"/>
        <w:rPr>
          <w:rFonts w:ascii="Times New Roman" w:hAnsi="Times New Roman" w:cs="Times New Roman"/>
        </w:rPr>
      </w:pPr>
      <w:r>
        <w:rPr>
          <w:rFonts w:ascii="Times New Roman" w:hAnsi="Times New Roman" w:cs="Times New Roman"/>
          <w:sz w:val="24"/>
          <w:szCs w:val="24"/>
        </w:rPr>
        <w:t xml:space="preserve">      4. </w:t>
      </w:r>
      <w:r w:rsidR="00294942">
        <w:rPr>
          <w:rFonts w:ascii="Times New Roman" w:hAnsi="Times New Roman" w:cs="Times New Roman"/>
          <w:sz w:val="24"/>
          <w:szCs w:val="24"/>
        </w:rPr>
        <w:t xml:space="preserve">  </w:t>
      </w:r>
      <w:r w:rsidRPr="0060239D">
        <w:rPr>
          <w:rFonts w:ascii="Times New Roman" w:hAnsi="Times New Roman" w:cs="Times New Roman"/>
        </w:rPr>
        <w:t xml:space="preserve">Tehniskais  – finanšu piedāvājums  (4.pielikums)   </w:t>
      </w:r>
    </w:p>
    <w:p w:rsidR="00436CA8" w:rsidRPr="00DC5ADC" w:rsidRDefault="00DC5ADC" w:rsidP="00436CA8">
      <w:pPr>
        <w:spacing w:after="0" w:line="240" w:lineRule="auto"/>
        <w:rPr>
          <w:rFonts w:ascii="Times New Roman" w:eastAsia="Times New Roman" w:hAnsi="Times New Roman" w:cs="Times New Roman"/>
          <w:bCs/>
        </w:rPr>
      </w:pPr>
      <w:r>
        <w:rPr>
          <w:rFonts w:ascii="Times New Roman" w:hAnsi="Times New Roman" w:cs="Times New Roman"/>
          <w:sz w:val="24"/>
          <w:szCs w:val="24"/>
        </w:rPr>
        <w:t xml:space="preserve">      5</w:t>
      </w:r>
      <w:r w:rsidR="00436CA8">
        <w:rPr>
          <w:rFonts w:ascii="Times New Roman" w:hAnsi="Times New Roman" w:cs="Times New Roman"/>
          <w:sz w:val="24"/>
          <w:szCs w:val="24"/>
        </w:rPr>
        <w:t xml:space="preserve">. </w:t>
      </w:r>
      <w:r w:rsidR="00294942">
        <w:rPr>
          <w:rFonts w:ascii="Times New Roman" w:hAnsi="Times New Roman" w:cs="Times New Roman"/>
          <w:sz w:val="24"/>
          <w:szCs w:val="24"/>
        </w:rPr>
        <w:t xml:space="preserve">  </w:t>
      </w:r>
      <w:r w:rsidR="00436CA8" w:rsidRPr="00DC5ADC">
        <w:rPr>
          <w:rFonts w:ascii="Times New Roman" w:eastAsia="Times New Roman" w:hAnsi="Times New Roman" w:cs="Times New Roman"/>
          <w:bCs/>
        </w:rPr>
        <w:t xml:space="preserve">Apliecinājums par videi draudzīga </w:t>
      </w:r>
      <w:r w:rsidRPr="00DC5ADC">
        <w:rPr>
          <w:rFonts w:ascii="Times New Roman" w:eastAsia="Times New Roman" w:hAnsi="Times New Roman" w:cs="Times New Roman"/>
          <w:bCs/>
        </w:rPr>
        <w:t xml:space="preserve">pārtikas produktu piegādes veidu </w:t>
      </w:r>
      <w:r w:rsidR="00294942" w:rsidRPr="00DC5ADC">
        <w:rPr>
          <w:rFonts w:ascii="Times New Roman" w:eastAsia="Times New Roman" w:hAnsi="Times New Roman" w:cs="Times New Roman"/>
          <w:bCs/>
        </w:rPr>
        <w:t>(5</w:t>
      </w:r>
      <w:r w:rsidR="00436CA8" w:rsidRPr="00DC5ADC">
        <w:rPr>
          <w:rFonts w:ascii="Times New Roman" w:eastAsia="Times New Roman" w:hAnsi="Times New Roman" w:cs="Times New Roman"/>
          <w:bCs/>
        </w:rPr>
        <w:t>.pielikums)</w:t>
      </w:r>
    </w:p>
    <w:p w:rsidR="009350E4" w:rsidRPr="00DC5ADC" w:rsidRDefault="00DC5ADC" w:rsidP="00DC5ADC">
      <w:pPr>
        <w:spacing w:after="0" w:line="240" w:lineRule="auto"/>
        <w:rPr>
          <w:rFonts w:ascii="Times New Roman" w:eastAsia="Times New Roman" w:hAnsi="Times New Roman" w:cs="Times New Roman"/>
          <w:bCs/>
        </w:rPr>
      </w:pPr>
      <w:r w:rsidRPr="00DC5ADC">
        <w:rPr>
          <w:rFonts w:ascii="Times New Roman" w:eastAsia="Times New Roman" w:hAnsi="Times New Roman" w:cs="Times New Roman"/>
          <w:bCs/>
        </w:rPr>
        <w:t xml:space="preserve">      6.   </w:t>
      </w:r>
      <w:r w:rsidR="00533253">
        <w:rPr>
          <w:rFonts w:ascii="Times New Roman" w:eastAsia="Times New Roman" w:hAnsi="Times New Roman" w:cs="Times New Roman"/>
          <w:bCs/>
        </w:rPr>
        <w:t xml:space="preserve"> </w:t>
      </w:r>
      <w:r w:rsidR="0060239D" w:rsidRPr="00DC5ADC">
        <w:rPr>
          <w:rFonts w:ascii="Times New Roman" w:eastAsia="Times New Roman" w:hAnsi="Times New Roman" w:cs="Times New Roman"/>
          <w:bCs/>
        </w:rPr>
        <w:t>Apliecinājums par</w:t>
      </w:r>
      <w:r w:rsidRPr="00DC5ADC">
        <w:rPr>
          <w:rFonts w:ascii="Times New Roman" w:eastAsia="Times New Roman" w:hAnsi="Times New Roman" w:cs="Times New Roman"/>
          <w:bCs/>
        </w:rPr>
        <w:t xml:space="preserve"> videi draudzīga iepakojuma apsaimniekošanu (6.pielikums)</w:t>
      </w:r>
    </w:p>
    <w:p w:rsidR="009350E4" w:rsidRPr="009350E4" w:rsidRDefault="00436CA8" w:rsidP="00436CA8">
      <w:pPr>
        <w:tabs>
          <w:tab w:val="left" w:pos="319"/>
        </w:tabs>
        <w:spacing w:after="0" w:line="240" w:lineRule="auto"/>
        <w:rPr>
          <w:rFonts w:ascii="Times New Roman" w:hAnsi="Times New Roman" w:cs="Times New Roman"/>
        </w:rPr>
      </w:pPr>
      <w:r w:rsidRPr="00DC5ADC">
        <w:rPr>
          <w:rFonts w:ascii="Times New Roman" w:hAnsi="Times New Roman" w:cs="Times New Roman"/>
        </w:rPr>
        <w:t xml:space="preserve">      7. </w:t>
      </w:r>
      <w:r w:rsidR="00294942" w:rsidRPr="00DC5ADC">
        <w:rPr>
          <w:rFonts w:ascii="Times New Roman" w:hAnsi="Times New Roman" w:cs="Times New Roman"/>
        </w:rPr>
        <w:t xml:space="preserve"> </w:t>
      </w:r>
      <w:r w:rsidR="00533253">
        <w:rPr>
          <w:rFonts w:ascii="Times New Roman" w:hAnsi="Times New Roman" w:cs="Times New Roman"/>
        </w:rPr>
        <w:t xml:space="preserve">  </w:t>
      </w:r>
      <w:r w:rsidR="009350E4" w:rsidRPr="009350E4">
        <w:rPr>
          <w:rFonts w:ascii="Times New Roman" w:eastAsia="Times New Roman" w:hAnsi="Times New Roman" w:cs="Times New Roman"/>
          <w:bCs/>
        </w:rPr>
        <w:t>Apliecinājumu par</w:t>
      </w:r>
      <w:r w:rsidR="009350E4" w:rsidRPr="009350E4">
        <w:rPr>
          <w:rFonts w:ascii="Times New Roman" w:hAnsi="Times New Roman" w:cs="Times New Roman"/>
          <w:bCs/>
        </w:rPr>
        <w:t xml:space="preserve"> zaļajam pārtikas produktu iepirkumam atbilstošu produktu piegādi</w:t>
      </w:r>
      <w:r w:rsidR="00294942" w:rsidRPr="009350E4">
        <w:rPr>
          <w:rFonts w:ascii="Times New Roman" w:hAnsi="Times New Roman" w:cs="Times New Roman"/>
        </w:rPr>
        <w:t xml:space="preserve"> </w:t>
      </w:r>
      <w:r w:rsidR="009350E4">
        <w:rPr>
          <w:rFonts w:ascii="Times New Roman" w:hAnsi="Times New Roman" w:cs="Times New Roman"/>
        </w:rPr>
        <w:t>(7.pielikums)</w:t>
      </w:r>
    </w:p>
    <w:p w:rsidR="00436CA8" w:rsidRPr="00DC5ADC" w:rsidRDefault="009350E4" w:rsidP="00436CA8">
      <w:pPr>
        <w:tabs>
          <w:tab w:val="left" w:pos="319"/>
        </w:tabs>
        <w:spacing w:after="0" w:line="240" w:lineRule="auto"/>
        <w:rPr>
          <w:rFonts w:ascii="Times New Roman" w:hAnsi="Times New Roman" w:cs="Times New Roman"/>
        </w:rPr>
      </w:pPr>
      <w:r>
        <w:rPr>
          <w:rFonts w:ascii="Times New Roman" w:hAnsi="Times New Roman" w:cs="Times New Roman"/>
        </w:rPr>
        <w:tab/>
        <w:t xml:space="preserve">8. </w:t>
      </w:r>
      <w:r w:rsidR="00533253">
        <w:rPr>
          <w:rFonts w:ascii="Times New Roman" w:hAnsi="Times New Roman" w:cs="Times New Roman"/>
        </w:rPr>
        <w:t xml:space="preserve">   Līguma projekts (8</w:t>
      </w:r>
      <w:r w:rsidR="00436CA8" w:rsidRPr="00DC5ADC">
        <w:rPr>
          <w:rFonts w:ascii="Times New Roman" w:hAnsi="Times New Roman" w:cs="Times New Roman"/>
        </w:rPr>
        <w:t>.pielikums)</w:t>
      </w:r>
    </w:p>
    <w:p w:rsidR="009C1DF2" w:rsidRDefault="009C1DF2" w:rsidP="00CD7EA6">
      <w:pPr>
        <w:spacing w:before="120" w:after="120" w:line="240" w:lineRule="auto"/>
        <w:rPr>
          <w:rFonts w:ascii="Times New Roman" w:eastAsia="Times New Roman" w:hAnsi="Times New Roman" w:cs="Times New Roman"/>
          <w:bCs/>
        </w:rPr>
      </w:pPr>
    </w:p>
    <w:p w:rsidR="004C7CF2" w:rsidRPr="00D9690A" w:rsidRDefault="009C1DF2" w:rsidP="00D9690A">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Iepirkumu komisijas priekšsēdētājs</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4B7909">
        <w:rPr>
          <w:rFonts w:ascii="Times New Roman" w:eastAsia="Times New Roman" w:hAnsi="Times New Roman" w:cs="Times New Roman"/>
          <w:bCs/>
        </w:rPr>
        <w:tab/>
      </w:r>
      <w:r w:rsidR="00D9690A">
        <w:rPr>
          <w:rFonts w:ascii="Times New Roman" w:eastAsia="Times New Roman" w:hAnsi="Times New Roman" w:cs="Times New Roman"/>
          <w:bCs/>
        </w:rPr>
        <w:t>/ V.Siļķe /</w:t>
      </w:r>
      <w:r w:rsidR="00D9690A">
        <w:rPr>
          <w:rFonts w:ascii="Times New Roman" w:eastAsia="Times New Roman" w:hAnsi="Times New Roman" w:cs="Times New Roman"/>
          <w:bCs/>
        </w:rPr>
        <w:tab/>
      </w:r>
      <w:r w:rsidR="00D9690A">
        <w:rPr>
          <w:rFonts w:ascii="Times New Roman" w:eastAsia="Times New Roman" w:hAnsi="Times New Roman" w:cs="Times New Roman"/>
          <w:bCs/>
        </w:rPr>
        <w:tab/>
      </w:r>
    </w:p>
    <w:p w:rsidR="00053563" w:rsidRDefault="00053563" w:rsidP="00CD7EA6">
      <w:pPr>
        <w:spacing w:after="0" w:line="240" w:lineRule="auto"/>
        <w:jc w:val="right"/>
        <w:rPr>
          <w:rFonts w:ascii="Times New Roman" w:eastAsia="Times New Roman" w:hAnsi="Times New Roman" w:cs="Times New Roman"/>
          <w:b/>
          <w:bCs/>
        </w:rPr>
      </w:pPr>
    </w:p>
    <w:p w:rsidR="00CD7EA6" w:rsidRPr="009C13C8" w:rsidRDefault="00CD7EA6" w:rsidP="00CD7EA6">
      <w:pPr>
        <w:spacing w:after="0" w:line="240" w:lineRule="auto"/>
        <w:jc w:val="right"/>
        <w:rPr>
          <w:rFonts w:ascii="Times New Roman" w:eastAsia="Times New Roman" w:hAnsi="Times New Roman" w:cs="Times New Roman"/>
          <w:b/>
          <w:bCs/>
        </w:rPr>
      </w:pPr>
      <w:r w:rsidRPr="009C13C8">
        <w:rPr>
          <w:rFonts w:ascii="Times New Roman" w:eastAsia="Times New Roman" w:hAnsi="Times New Roman" w:cs="Times New Roman"/>
          <w:b/>
          <w:bCs/>
        </w:rPr>
        <w:t xml:space="preserve">1.pielikums  </w:t>
      </w:r>
    </w:p>
    <w:p w:rsidR="00CD7EA6" w:rsidRPr="00CD7EA6" w:rsidRDefault="00CD7EA6" w:rsidP="00CD7EA6">
      <w:pPr>
        <w:spacing w:after="0" w:line="240" w:lineRule="auto"/>
        <w:jc w:val="center"/>
        <w:rPr>
          <w:rFonts w:ascii="Times New Roman" w:eastAsia="Times New Roman" w:hAnsi="Times New Roman" w:cs="Times New Roman"/>
          <w:b/>
          <w:sz w:val="28"/>
          <w:szCs w:val="28"/>
        </w:rPr>
      </w:pPr>
    </w:p>
    <w:p w:rsidR="00CD7EA6" w:rsidRPr="009C13C8" w:rsidRDefault="009C13C8" w:rsidP="00CD7EA6">
      <w:pPr>
        <w:spacing w:after="0" w:line="240" w:lineRule="auto"/>
        <w:jc w:val="center"/>
        <w:rPr>
          <w:rFonts w:ascii="Times New Roman" w:eastAsia="Times New Roman" w:hAnsi="Times New Roman" w:cs="Times New Roman"/>
          <w:b/>
          <w:sz w:val="24"/>
          <w:szCs w:val="24"/>
        </w:rPr>
      </w:pPr>
      <w:r w:rsidRPr="009C13C8">
        <w:rPr>
          <w:rFonts w:ascii="Times New Roman" w:eastAsia="Times New Roman" w:hAnsi="Times New Roman" w:cs="Times New Roman"/>
          <w:b/>
          <w:sz w:val="24"/>
          <w:szCs w:val="24"/>
        </w:rPr>
        <w:t>PIETEIKUMS</w:t>
      </w:r>
    </w:p>
    <w:p w:rsidR="00CD7EA6" w:rsidRPr="00884EBE" w:rsidRDefault="00884EBE" w:rsidP="00884EBE">
      <w:pPr>
        <w:spacing w:after="0" w:line="240" w:lineRule="auto"/>
        <w:jc w:val="center"/>
        <w:rPr>
          <w:rFonts w:ascii="Times New Roman" w:eastAsia="Times New Roman" w:hAnsi="Times New Roman" w:cs="Times New Roman"/>
        </w:rPr>
      </w:pPr>
      <w:r w:rsidRPr="00884EBE">
        <w:rPr>
          <w:rFonts w:ascii="Times New Roman" w:eastAsia="Times New Roman" w:hAnsi="Times New Roman" w:cs="Times New Roman"/>
        </w:rPr>
        <w:t>iepirkumam</w:t>
      </w:r>
    </w:p>
    <w:p w:rsidR="00CD7EA6" w:rsidRPr="009C13C8" w:rsidRDefault="00251446" w:rsidP="00CD7EA6">
      <w:pPr>
        <w:spacing w:after="0" w:line="240" w:lineRule="auto"/>
        <w:jc w:val="center"/>
        <w:rPr>
          <w:rFonts w:ascii="Times New Roman" w:eastAsia="Times New Roman" w:hAnsi="Times New Roman" w:cs="Times New Roman"/>
          <w:b/>
        </w:rPr>
      </w:pPr>
      <w:r w:rsidRPr="009C13C8">
        <w:rPr>
          <w:rFonts w:ascii="Times New Roman" w:eastAsia="Times New Roman" w:hAnsi="Times New Roman" w:cs="Times New Roman"/>
          <w:b/>
          <w:bCs/>
        </w:rPr>
        <w:t>„</w:t>
      </w:r>
      <w:r w:rsidR="00532483">
        <w:rPr>
          <w:rFonts w:ascii="Times New Roman" w:eastAsia="Times New Roman" w:hAnsi="Times New Roman" w:cs="Times New Roman"/>
          <w:b/>
          <w:bCs/>
        </w:rPr>
        <w:t xml:space="preserve"> </w:t>
      </w:r>
      <w:r w:rsidR="008536B0">
        <w:rPr>
          <w:rFonts w:ascii="Times New Roman" w:eastAsia="Times New Roman" w:hAnsi="Times New Roman" w:cs="Times New Roman"/>
          <w:b/>
          <w:bCs/>
        </w:rPr>
        <w:t>Pārtikas produktu p</w:t>
      </w:r>
      <w:r w:rsidR="0032014D">
        <w:rPr>
          <w:rFonts w:ascii="Times New Roman" w:eastAsia="Times New Roman" w:hAnsi="Times New Roman" w:cs="Times New Roman"/>
          <w:b/>
          <w:bCs/>
        </w:rPr>
        <w:t>i</w:t>
      </w:r>
      <w:r w:rsidRPr="009C13C8">
        <w:rPr>
          <w:rFonts w:ascii="Times New Roman" w:eastAsia="Times New Roman" w:hAnsi="Times New Roman" w:cs="Times New Roman"/>
          <w:b/>
          <w:bCs/>
        </w:rPr>
        <w:t>egāde</w:t>
      </w:r>
      <w:r w:rsidRPr="009C13C8">
        <w:rPr>
          <w:rFonts w:ascii="Times New Roman" w:eastAsia="Times New Roman" w:hAnsi="Times New Roman" w:cs="Times New Roman"/>
          <w:b/>
        </w:rPr>
        <w:t xml:space="preserve"> </w:t>
      </w:r>
    </w:p>
    <w:p w:rsidR="00CD7EA6" w:rsidRPr="009C13C8" w:rsidRDefault="00D11080" w:rsidP="00CD7EA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Siguldas </w:t>
      </w:r>
      <w:r w:rsidR="008536B0">
        <w:rPr>
          <w:rFonts w:ascii="Times New Roman" w:eastAsia="Times New Roman" w:hAnsi="Times New Roman" w:cs="Times New Roman"/>
          <w:b/>
        </w:rPr>
        <w:t>slimnīcai</w:t>
      </w:r>
      <w:r w:rsidR="00251446" w:rsidRPr="009C13C8">
        <w:rPr>
          <w:rFonts w:ascii="Times New Roman" w:eastAsia="Times New Roman" w:hAnsi="Times New Roman" w:cs="Times New Roman"/>
          <w:b/>
        </w:rPr>
        <w:t>”</w:t>
      </w:r>
    </w:p>
    <w:p w:rsidR="00CD7EA6" w:rsidRPr="009C13C8" w:rsidRDefault="00CD7EA6" w:rsidP="00CD7EA6">
      <w:pPr>
        <w:spacing w:after="0" w:line="240" w:lineRule="auto"/>
        <w:jc w:val="center"/>
        <w:rPr>
          <w:rFonts w:ascii="Times New Roman" w:eastAsia="Times New Roman" w:hAnsi="Times New Roman" w:cs="Times New Roman"/>
        </w:rPr>
      </w:pPr>
      <w:r w:rsidRPr="009C13C8">
        <w:rPr>
          <w:rFonts w:ascii="Times New Roman" w:eastAsia="Times New Roman" w:hAnsi="Times New Roman" w:cs="Times New Roman"/>
        </w:rPr>
        <w:t xml:space="preserve">(identifikācijas Nr. </w:t>
      </w:r>
      <w:r w:rsidR="00251446" w:rsidRPr="009C13C8">
        <w:rPr>
          <w:rFonts w:ascii="Times New Roman" w:eastAsia="Times New Roman" w:hAnsi="Times New Roman" w:cs="Times New Roman"/>
        </w:rPr>
        <w:t>RRS</w:t>
      </w:r>
      <w:r w:rsidRPr="009C13C8">
        <w:rPr>
          <w:rFonts w:ascii="Times New Roman" w:eastAsia="Times New Roman" w:hAnsi="Times New Roman" w:cs="Times New Roman"/>
        </w:rPr>
        <w:t xml:space="preserve"> 2018/</w:t>
      </w:r>
      <w:r w:rsidR="008536B0">
        <w:rPr>
          <w:rFonts w:ascii="Times New Roman" w:eastAsia="Times New Roman" w:hAnsi="Times New Roman" w:cs="Times New Roman"/>
        </w:rPr>
        <w:t>5</w:t>
      </w:r>
      <w:r w:rsidRPr="009C13C8">
        <w:rPr>
          <w:rFonts w:ascii="Times New Roman" w:eastAsia="Times New Roman" w:hAnsi="Times New Roman" w:cs="Times New Roman"/>
        </w:rPr>
        <w:t>)</w:t>
      </w:r>
    </w:p>
    <w:p w:rsidR="00CD7EA6" w:rsidRPr="00705E4C" w:rsidRDefault="00EC26A4" w:rsidP="00CD7E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6354" w:rsidRPr="00FB18E9" w:rsidRDefault="00516354" w:rsidP="00516354">
      <w:pPr>
        <w:rPr>
          <w:rFonts w:ascii="Times New Roman" w:hAnsi="Times New Roman" w:cs="Times New Roman"/>
        </w:rPr>
      </w:pPr>
      <w:r w:rsidRPr="00FB18E9">
        <w:rPr>
          <w:rFonts w:ascii="Times New Roman" w:hAnsi="Times New Roman" w:cs="Times New Roman"/>
        </w:rPr>
        <w:t>Pretendents,________________________________________________,  reģ. Nr.________________</w:t>
      </w:r>
    </w:p>
    <w:p w:rsidR="00516354" w:rsidRPr="00FB18E9" w:rsidRDefault="00516354" w:rsidP="00516354">
      <w:pPr>
        <w:rPr>
          <w:rFonts w:ascii="Times New Roman" w:hAnsi="Times New Roman" w:cs="Times New Roman"/>
          <w:sz w:val="16"/>
          <w:szCs w:val="16"/>
        </w:rPr>
      </w:pPr>
      <w:r w:rsidRPr="00FB18E9">
        <w:rPr>
          <w:rFonts w:ascii="Times New Roman" w:hAnsi="Times New Roman" w:cs="Times New Roman"/>
        </w:rPr>
        <w:t xml:space="preserve">                                           </w:t>
      </w:r>
      <w:r w:rsidR="00D11080">
        <w:rPr>
          <w:rFonts w:ascii="Times New Roman" w:hAnsi="Times New Roman" w:cs="Times New Roman"/>
        </w:rPr>
        <w:t>(</w:t>
      </w:r>
      <w:r w:rsidRPr="00FB18E9">
        <w:rPr>
          <w:rFonts w:ascii="Times New Roman" w:hAnsi="Times New Roman" w:cs="Times New Roman"/>
        </w:rPr>
        <w:t xml:space="preserve"> </w:t>
      </w:r>
      <w:r w:rsidR="00D11080">
        <w:rPr>
          <w:rFonts w:ascii="Times New Roman" w:hAnsi="Times New Roman" w:cs="Times New Roman"/>
          <w:sz w:val="16"/>
          <w:szCs w:val="16"/>
        </w:rPr>
        <w:t>pretendenta nosaukums  )</w:t>
      </w:r>
      <w:r w:rsidRPr="00FB18E9">
        <w:rPr>
          <w:rFonts w:ascii="Times New Roman" w:hAnsi="Times New Roman" w:cs="Times New Roman"/>
          <w:sz w:val="16"/>
          <w:szCs w:val="16"/>
        </w:rPr>
        <w:t xml:space="preserve">                                                          </w:t>
      </w:r>
    </w:p>
    <w:p w:rsidR="00516354" w:rsidRPr="00FB18E9" w:rsidRDefault="00516354" w:rsidP="00516354">
      <w:pPr>
        <w:rPr>
          <w:rFonts w:ascii="Times New Roman" w:hAnsi="Times New Roman" w:cs="Times New Roman"/>
        </w:rPr>
      </w:pPr>
      <w:r w:rsidRPr="00FB18E9">
        <w:rPr>
          <w:rFonts w:ascii="Times New Roman" w:hAnsi="Times New Roman" w:cs="Times New Roman"/>
        </w:rPr>
        <w:t>tā __________________________________________________________________________personā</w:t>
      </w:r>
    </w:p>
    <w:p w:rsidR="00516354" w:rsidRPr="00FB18E9" w:rsidRDefault="00516354" w:rsidP="00516354">
      <w:pPr>
        <w:rPr>
          <w:rFonts w:ascii="Times New Roman" w:hAnsi="Times New Roman" w:cs="Times New Roman"/>
          <w:sz w:val="16"/>
          <w:szCs w:val="16"/>
        </w:rPr>
      </w:pPr>
      <w:r w:rsidRPr="00FB18E9">
        <w:rPr>
          <w:rFonts w:ascii="Times New Roman" w:hAnsi="Times New Roman" w:cs="Times New Roman"/>
          <w:sz w:val="16"/>
          <w:szCs w:val="16"/>
        </w:rPr>
        <w:t xml:space="preserve">   </w:t>
      </w:r>
      <w:r w:rsidR="00D11080">
        <w:rPr>
          <w:rFonts w:ascii="Times New Roman" w:hAnsi="Times New Roman" w:cs="Times New Roman"/>
          <w:sz w:val="16"/>
          <w:szCs w:val="16"/>
        </w:rPr>
        <w:t xml:space="preserve">                              ( v</w:t>
      </w:r>
      <w:r w:rsidRPr="00FB18E9">
        <w:rPr>
          <w:rFonts w:ascii="Times New Roman" w:hAnsi="Times New Roman" w:cs="Times New Roman"/>
          <w:sz w:val="16"/>
          <w:szCs w:val="16"/>
        </w:rPr>
        <w:t>adītāja vai pilnvarotās personas vārds un uzvārds</w:t>
      </w:r>
      <w:r w:rsidR="00D11080">
        <w:rPr>
          <w:rFonts w:ascii="Times New Roman" w:hAnsi="Times New Roman" w:cs="Times New Roman"/>
          <w:sz w:val="16"/>
          <w:szCs w:val="16"/>
        </w:rPr>
        <w:t>)</w:t>
      </w:r>
    </w:p>
    <w:p w:rsidR="0032014D" w:rsidRDefault="00D11080" w:rsidP="0032014D">
      <w:pPr>
        <w:spacing w:after="0" w:line="240" w:lineRule="auto"/>
        <w:rPr>
          <w:rFonts w:ascii="Times New Roman" w:hAnsi="Times New Roman" w:cs="Times New Roman"/>
        </w:rPr>
      </w:pPr>
      <w:r>
        <w:rPr>
          <w:rFonts w:ascii="Times New Roman" w:hAnsi="Times New Roman" w:cs="Times New Roman"/>
        </w:rPr>
        <w:t>a</w:t>
      </w:r>
      <w:r w:rsidR="004B1A60">
        <w:rPr>
          <w:rFonts w:ascii="Times New Roman" w:hAnsi="Times New Roman" w:cs="Times New Roman"/>
        </w:rPr>
        <w:t>r šī P</w:t>
      </w:r>
      <w:r w:rsidR="0032014D">
        <w:rPr>
          <w:rFonts w:ascii="Times New Roman" w:hAnsi="Times New Roman" w:cs="Times New Roman"/>
        </w:rPr>
        <w:t>ieteikuma iesniegšanu:</w:t>
      </w:r>
    </w:p>
    <w:p w:rsidR="00884EBE" w:rsidRPr="0032014D" w:rsidRDefault="00A8245F" w:rsidP="0032014D">
      <w:pPr>
        <w:pStyle w:val="Sarakstarindkopa"/>
        <w:numPr>
          <w:ilvl w:val="0"/>
          <w:numId w:val="31"/>
        </w:numPr>
        <w:spacing w:after="0" w:line="240" w:lineRule="auto"/>
        <w:rPr>
          <w:rFonts w:ascii="Times New Roman" w:hAnsi="Times New Roman" w:cs="Times New Roman"/>
        </w:rPr>
      </w:pPr>
      <w:r w:rsidRPr="0032014D">
        <w:rPr>
          <w:rFonts w:ascii="Times New Roman" w:hAnsi="Times New Roman" w:cs="Times New Roman"/>
        </w:rPr>
        <w:t>piesakā</w:t>
      </w:r>
      <w:r w:rsidR="00D11080" w:rsidRPr="0032014D">
        <w:rPr>
          <w:rFonts w:ascii="Times New Roman" w:hAnsi="Times New Roman" w:cs="Times New Roman"/>
        </w:rPr>
        <w:t>s</w:t>
      </w:r>
      <w:r w:rsidRPr="0032014D">
        <w:rPr>
          <w:rFonts w:ascii="Times New Roman" w:hAnsi="Times New Roman" w:cs="Times New Roman"/>
        </w:rPr>
        <w:t xml:space="preserve"> piedalīties</w:t>
      </w:r>
      <w:r w:rsidR="00884EBE" w:rsidRPr="0032014D">
        <w:rPr>
          <w:rFonts w:ascii="Times New Roman" w:hAnsi="Times New Roman" w:cs="Times New Roman"/>
          <w:bCs/>
        </w:rPr>
        <w:t xml:space="preserve"> iepirkumā  </w:t>
      </w:r>
      <w:r w:rsidR="0032014D" w:rsidRPr="0032014D">
        <w:rPr>
          <w:rFonts w:ascii="Times New Roman" w:eastAsia="Times New Roman" w:hAnsi="Times New Roman" w:cs="Times New Roman"/>
          <w:bCs/>
        </w:rPr>
        <w:t>„</w:t>
      </w:r>
      <w:r w:rsidR="008536B0">
        <w:rPr>
          <w:rFonts w:ascii="Times New Roman" w:eastAsia="Times New Roman" w:hAnsi="Times New Roman" w:cs="Times New Roman"/>
          <w:bCs/>
        </w:rPr>
        <w:t>Pārtikas produktu</w:t>
      </w:r>
      <w:r w:rsidR="0032014D" w:rsidRPr="0032014D">
        <w:rPr>
          <w:rFonts w:ascii="Times New Roman" w:eastAsia="Times New Roman" w:hAnsi="Times New Roman" w:cs="Times New Roman"/>
          <w:bCs/>
        </w:rPr>
        <w:t xml:space="preserve"> </w:t>
      </w:r>
      <w:r w:rsidR="008536B0">
        <w:rPr>
          <w:rFonts w:ascii="Times New Roman" w:eastAsia="Times New Roman" w:hAnsi="Times New Roman" w:cs="Times New Roman"/>
          <w:bCs/>
        </w:rPr>
        <w:t>p</w:t>
      </w:r>
      <w:r w:rsidR="0032014D" w:rsidRPr="0032014D">
        <w:rPr>
          <w:rFonts w:ascii="Times New Roman" w:eastAsia="Times New Roman" w:hAnsi="Times New Roman" w:cs="Times New Roman"/>
          <w:bCs/>
        </w:rPr>
        <w:t>iegāde</w:t>
      </w:r>
      <w:r w:rsidR="008536B0">
        <w:rPr>
          <w:rFonts w:ascii="Times New Roman" w:eastAsia="Times New Roman" w:hAnsi="Times New Roman" w:cs="Times New Roman"/>
        </w:rPr>
        <w:t xml:space="preserve"> Siguldas slimnīcai</w:t>
      </w:r>
      <w:r w:rsidR="0032014D" w:rsidRPr="0032014D">
        <w:rPr>
          <w:rFonts w:ascii="Times New Roman" w:eastAsia="Times New Roman" w:hAnsi="Times New Roman" w:cs="Times New Roman"/>
        </w:rPr>
        <w:t>”</w:t>
      </w:r>
      <w:r w:rsidR="0032014D">
        <w:rPr>
          <w:rFonts w:ascii="Times New Roman" w:eastAsia="Times New Roman" w:hAnsi="Times New Roman" w:cs="Times New Roman"/>
        </w:rPr>
        <w:t xml:space="preserve"> </w:t>
      </w:r>
      <w:r w:rsidR="008536B0">
        <w:rPr>
          <w:rFonts w:ascii="Times New Roman" w:hAnsi="Times New Roman" w:cs="Times New Roman"/>
          <w:bCs/>
        </w:rPr>
        <w:t>(ID RRS 2018/5</w:t>
      </w:r>
      <w:r w:rsidR="00884EBE" w:rsidRPr="0032014D">
        <w:rPr>
          <w:rFonts w:ascii="Times New Roman" w:hAnsi="Times New Roman" w:cs="Times New Roman"/>
          <w:bCs/>
        </w:rPr>
        <w:t>);</w:t>
      </w:r>
    </w:p>
    <w:p w:rsidR="00A8245F" w:rsidRPr="000753A3" w:rsidRDefault="00D11080" w:rsidP="000753A3">
      <w:pPr>
        <w:suppressAutoHyphens/>
        <w:spacing w:after="0" w:line="240" w:lineRule="auto"/>
        <w:ind w:left="720"/>
        <w:jc w:val="both"/>
        <w:rPr>
          <w:rFonts w:ascii="Times New Roman" w:eastAsia="Times New Roman" w:hAnsi="Times New Roman" w:cs="Times New Roman"/>
          <w:lang w:eastAsia="zh-CN"/>
        </w:rPr>
      </w:pPr>
      <w:r w:rsidRPr="000753A3">
        <w:rPr>
          <w:rFonts w:ascii="Times New Roman" w:eastAsia="Calibri" w:hAnsi="Times New Roman" w:cs="Times New Roman"/>
          <w:color w:val="000000"/>
          <w:lang w:eastAsia="zh-CN"/>
        </w:rPr>
        <w:t>apstiprina</w:t>
      </w:r>
      <w:r w:rsidR="00A8245F" w:rsidRPr="000753A3">
        <w:rPr>
          <w:rFonts w:ascii="Times New Roman" w:eastAsia="Calibri" w:hAnsi="Times New Roman" w:cs="Times New Roman"/>
          <w:color w:val="000000"/>
          <w:lang w:eastAsia="zh-CN"/>
        </w:rPr>
        <w:t xml:space="preserve">, ka </w:t>
      </w:r>
      <w:r w:rsidR="0032014D" w:rsidRPr="000753A3">
        <w:rPr>
          <w:rFonts w:ascii="Times New Roman" w:eastAsia="Calibri" w:hAnsi="Times New Roman" w:cs="Times New Roman"/>
          <w:color w:val="000000"/>
          <w:lang w:eastAsia="zh-CN"/>
        </w:rPr>
        <w:t>iepazinušies ar iepirkuma n</w:t>
      </w:r>
      <w:r w:rsidR="00A8245F" w:rsidRPr="000753A3">
        <w:rPr>
          <w:rFonts w:ascii="Times New Roman" w:eastAsia="Calibri" w:hAnsi="Times New Roman" w:cs="Times New Roman"/>
          <w:color w:val="000000"/>
          <w:lang w:eastAsia="zh-CN"/>
        </w:rPr>
        <w:t>olikumu un tā p</w:t>
      </w:r>
      <w:r w:rsidR="0032014D" w:rsidRPr="000753A3">
        <w:rPr>
          <w:rFonts w:ascii="Times New Roman" w:eastAsia="Calibri" w:hAnsi="Times New Roman" w:cs="Times New Roman"/>
          <w:color w:val="000000"/>
          <w:lang w:eastAsia="zh-CN"/>
        </w:rPr>
        <w:t>ielikumu saturu, atzīst to par saprotamu un apņemas</w:t>
      </w:r>
      <w:r w:rsidR="00A8245F" w:rsidRPr="000753A3">
        <w:rPr>
          <w:rFonts w:ascii="Times New Roman" w:eastAsia="Calibri" w:hAnsi="Times New Roman" w:cs="Times New Roman"/>
          <w:color w:val="000000"/>
          <w:lang w:eastAsia="zh-CN"/>
        </w:rPr>
        <w:t xml:space="preserve"> ievērot visas Nolikuma prasības;</w:t>
      </w:r>
    </w:p>
    <w:p w:rsidR="00A8245F" w:rsidRPr="000753A3" w:rsidRDefault="00D11080" w:rsidP="000753A3">
      <w:pPr>
        <w:pStyle w:val="Sarakstarindkopa"/>
        <w:numPr>
          <w:ilvl w:val="0"/>
          <w:numId w:val="31"/>
        </w:numPr>
        <w:spacing w:after="0" w:line="240" w:lineRule="auto"/>
        <w:rPr>
          <w:rFonts w:ascii="Times New Roman" w:hAnsi="Times New Roman" w:cs="Times New Roman"/>
        </w:rPr>
      </w:pPr>
      <w:r w:rsidRPr="000753A3">
        <w:rPr>
          <w:rFonts w:ascii="Times New Roman" w:hAnsi="Times New Roman" w:cs="Times New Roman"/>
        </w:rPr>
        <w:t>atzīst</w:t>
      </w:r>
      <w:r w:rsidR="004B1A60" w:rsidRPr="000753A3">
        <w:rPr>
          <w:rFonts w:ascii="Times New Roman" w:hAnsi="Times New Roman" w:cs="Times New Roman"/>
        </w:rPr>
        <w:t xml:space="preserve"> sava Pieteikuma un P</w:t>
      </w:r>
      <w:r w:rsidR="00A8245F" w:rsidRPr="000753A3">
        <w:rPr>
          <w:rFonts w:ascii="Times New Roman" w:hAnsi="Times New Roman" w:cs="Times New Roman"/>
        </w:rPr>
        <w:t xml:space="preserve">iedāvājuma spēkā esamību līdz Iepirkuma komisijas </w:t>
      </w:r>
      <w:r w:rsidR="0032014D" w:rsidRPr="000753A3">
        <w:rPr>
          <w:rFonts w:ascii="Times New Roman" w:hAnsi="Times New Roman" w:cs="Times New Roman"/>
        </w:rPr>
        <w:t>lēmuma pieņemšanai, un ja tiek</w:t>
      </w:r>
      <w:r w:rsidR="00A8245F" w:rsidRPr="000753A3">
        <w:rPr>
          <w:rFonts w:ascii="Times New Roman" w:hAnsi="Times New Roman" w:cs="Times New Roman"/>
        </w:rPr>
        <w:t xml:space="preserve"> atzīti par uzvarētāju, tad līdz </w:t>
      </w:r>
      <w:r w:rsidR="0032014D" w:rsidRPr="000753A3">
        <w:rPr>
          <w:rFonts w:ascii="Times New Roman" w:hAnsi="Times New Roman" w:cs="Times New Roman"/>
        </w:rPr>
        <w:t xml:space="preserve">piegādes </w:t>
      </w:r>
      <w:r w:rsidR="00A8245F" w:rsidRPr="000753A3">
        <w:rPr>
          <w:rFonts w:ascii="Times New Roman" w:hAnsi="Times New Roman" w:cs="Times New Roman"/>
        </w:rPr>
        <w:t>līguma noslēgšanai;</w:t>
      </w:r>
    </w:p>
    <w:p w:rsidR="00A8245F" w:rsidRPr="000753A3" w:rsidRDefault="00D11080" w:rsidP="000753A3">
      <w:pPr>
        <w:pStyle w:val="Sarakstarindkopa"/>
        <w:numPr>
          <w:ilvl w:val="0"/>
          <w:numId w:val="31"/>
        </w:numPr>
        <w:suppressAutoHyphens/>
        <w:spacing w:after="0" w:line="240" w:lineRule="auto"/>
        <w:jc w:val="both"/>
        <w:rPr>
          <w:rFonts w:ascii="Times New Roman" w:eastAsia="Times New Roman" w:hAnsi="Times New Roman" w:cs="Times New Roman"/>
          <w:lang w:eastAsia="zh-CN"/>
        </w:rPr>
      </w:pPr>
      <w:r w:rsidRPr="000753A3">
        <w:rPr>
          <w:rFonts w:ascii="Times New Roman" w:hAnsi="Times New Roman" w:cs="Times New Roman"/>
          <w:bCs/>
        </w:rPr>
        <w:t>apņemas</w:t>
      </w:r>
      <w:r w:rsidR="00884EBE" w:rsidRPr="000753A3">
        <w:rPr>
          <w:rFonts w:ascii="Times New Roman" w:hAnsi="Times New Roman" w:cs="Times New Roman"/>
          <w:bCs/>
        </w:rPr>
        <w:t xml:space="preserve"> </w:t>
      </w:r>
      <w:r w:rsidR="004B1A60" w:rsidRPr="000753A3">
        <w:rPr>
          <w:rFonts w:ascii="Times New Roman" w:hAnsi="Times New Roman" w:cs="Times New Roman"/>
          <w:bCs/>
        </w:rPr>
        <w:t>veikt piegādes</w:t>
      </w:r>
      <w:r w:rsidRPr="000753A3">
        <w:rPr>
          <w:rFonts w:ascii="Times New Roman" w:hAnsi="Times New Roman" w:cs="Times New Roman"/>
          <w:bCs/>
        </w:rPr>
        <w:t xml:space="preserve"> atbilstoši T</w:t>
      </w:r>
      <w:r w:rsidR="000753A3" w:rsidRPr="000753A3">
        <w:rPr>
          <w:rFonts w:ascii="Times New Roman" w:hAnsi="Times New Roman" w:cs="Times New Roman"/>
          <w:bCs/>
        </w:rPr>
        <w:t>ehniskajam</w:t>
      </w:r>
      <w:r w:rsidR="00884EBE" w:rsidRPr="000753A3">
        <w:rPr>
          <w:rFonts w:ascii="Times New Roman" w:hAnsi="Times New Roman" w:cs="Times New Roman"/>
          <w:bCs/>
        </w:rPr>
        <w:t xml:space="preserve"> </w:t>
      </w:r>
      <w:r w:rsidR="008536B0" w:rsidRPr="000753A3">
        <w:rPr>
          <w:rFonts w:ascii="Times New Roman" w:hAnsi="Times New Roman" w:cs="Times New Roman"/>
          <w:bCs/>
        </w:rPr>
        <w:t>–</w:t>
      </w:r>
      <w:r w:rsidR="0032014D" w:rsidRPr="000753A3">
        <w:rPr>
          <w:rFonts w:ascii="Times New Roman" w:hAnsi="Times New Roman" w:cs="Times New Roman"/>
          <w:bCs/>
        </w:rPr>
        <w:t xml:space="preserve"> </w:t>
      </w:r>
      <w:r w:rsidR="008536B0" w:rsidRPr="000753A3">
        <w:rPr>
          <w:rFonts w:ascii="Times New Roman" w:hAnsi="Times New Roman" w:cs="Times New Roman"/>
          <w:bCs/>
        </w:rPr>
        <w:t xml:space="preserve">finanšu </w:t>
      </w:r>
      <w:r w:rsidR="0032014D" w:rsidRPr="000753A3">
        <w:rPr>
          <w:rFonts w:ascii="Times New Roman" w:hAnsi="Times New Roman" w:cs="Times New Roman"/>
          <w:bCs/>
        </w:rPr>
        <w:t>piedāvājumam</w:t>
      </w:r>
      <w:r w:rsidRPr="000753A3">
        <w:rPr>
          <w:rFonts w:ascii="Times New Roman" w:hAnsi="Times New Roman" w:cs="Times New Roman"/>
          <w:bCs/>
        </w:rPr>
        <w:t xml:space="preserve"> un</w:t>
      </w:r>
      <w:r w:rsidR="0032014D" w:rsidRPr="000753A3">
        <w:rPr>
          <w:rFonts w:ascii="Times New Roman" w:hAnsi="Times New Roman" w:cs="Times New Roman"/>
          <w:bCs/>
        </w:rPr>
        <w:t xml:space="preserve"> iepirkuma</w:t>
      </w:r>
      <w:r w:rsidRPr="000753A3">
        <w:rPr>
          <w:rFonts w:ascii="Times New Roman" w:hAnsi="Times New Roman" w:cs="Times New Roman"/>
          <w:bCs/>
        </w:rPr>
        <w:t xml:space="preserve"> līgum</w:t>
      </w:r>
      <w:r w:rsidR="00FA2589" w:rsidRPr="000753A3">
        <w:rPr>
          <w:rFonts w:ascii="Times New Roman" w:hAnsi="Times New Roman" w:cs="Times New Roman"/>
          <w:bCs/>
        </w:rPr>
        <w:t xml:space="preserve">a </w:t>
      </w:r>
      <w:r w:rsidR="00884EBE" w:rsidRPr="000753A3">
        <w:rPr>
          <w:rFonts w:ascii="Times New Roman" w:hAnsi="Times New Roman" w:cs="Times New Roman"/>
          <w:bCs/>
        </w:rPr>
        <w:t xml:space="preserve">noteikumiem par cenu, kas norādīta </w:t>
      </w:r>
      <w:r w:rsidR="008536B0" w:rsidRPr="000753A3">
        <w:rPr>
          <w:rFonts w:ascii="Times New Roman" w:hAnsi="Times New Roman" w:cs="Times New Roman"/>
          <w:bCs/>
        </w:rPr>
        <w:t>šajā Pieteikumā;</w:t>
      </w:r>
    </w:p>
    <w:p w:rsidR="004B1A60" w:rsidRPr="00C903C9" w:rsidRDefault="000F7D19" w:rsidP="000753A3">
      <w:pPr>
        <w:pStyle w:val="Sarakstarindkopa"/>
        <w:numPr>
          <w:ilvl w:val="0"/>
          <w:numId w:val="31"/>
        </w:numPr>
        <w:suppressAutoHyphens/>
        <w:spacing w:after="0" w:line="240" w:lineRule="auto"/>
        <w:jc w:val="both"/>
        <w:rPr>
          <w:rFonts w:ascii="Times New Roman" w:eastAsia="Times New Roman" w:hAnsi="Times New Roman" w:cs="Times New Roman"/>
          <w:lang w:eastAsia="zh-CN"/>
        </w:rPr>
      </w:pPr>
      <w:r w:rsidRPr="00C903C9">
        <w:rPr>
          <w:rFonts w:ascii="Times New Roman" w:eastAsia="Calibri" w:hAnsi="Times New Roman" w:cs="Times New Roman"/>
          <w:color w:val="000000"/>
        </w:rPr>
        <w:t>apstiprina</w:t>
      </w:r>
      <w:r w:rsidR="00884EBE" w:rsidRPr="00C903C9">
        <w:rPr>
          <w:rFonts w:ascii="Times New Roman" w:eastAsia="Calibri" w:hAnsi="Times New Roman" w:cs="Times New Roman"/>
          <w:color w:val="000000"/>
        </w:rPr>
        <w:t xml:space="preserve">, ka </w:t>
      </w:r>
      <w:r w:rsidR="00884EBE" w:rsidRPr="00C903C9">
        <w:rPr>
          <w:rFonts w:ascii="Times New Roman" w:eastAsia="Calibri" w:hAnsi="Times New Roman" w:cs="Times New Roman"/>
        </w:rPr>
        <w:t>rīcībā ir atbilstoši resursi piegādes veikšanai;</w:t>
      </w:r>
    </w:p>
    <w:p w:rsidR="008536B0" w:rsidRPr="00C903C9" w:rsidRDefault="008536B0" w:rsidP="000753A3">
      <w:pPr>
        <w:pStyle w:val="Pamatteksts"/>
        <w:numPr>
          <w:ilvl w:val="0"/>
          <w:numId w:val="31"/>
        </w:numPr>
        <w:rPr>
          <w:sz w:val="22"/>
          <w:szCs w:val="22"/>
        </w:rPr>
      </w:pPr>
      <w:r w:rsidRPr="00C903C9">
        <w:rPr>
          <w:color w:val="000000"/>
          <w:sz w:val="22"/>
          <w:szCs w:val="22"/>
        </w:rPr>
        <w:t xml:space="preserve">apliecinām, ka </w:t>
      </w:r>
      <w:r w:rsidRPr="00C903C9">
        <w:rPr>
          <w:sz w:val="22"/>
          <w:szCs w:val="22"/>
        </w:rPr>
        <w:t>rīcībā ir transporta līdzeklis/līdzekļi tehniskajā piedāvājumā noteikto preču piegādei, nodrošinot vispārējo higiēnas un nemainīgu pārtikas produkta kvalitāti piegādes laikā atbilstoši pārtikas apriti reglamentējošo normatīvo aktu prasībām.</w:t>
      </w:r>
    </w:p>
    <w:p w:rsidR="008536B0" w:rsidRPr="00C903C9" w:rsidRDefault="008536B0" w:rsidP="000753A3">
      <w:pPr>
        <w:pStyle w:val="Sarakstarindkopa"/>
        <w:numPr>
          <w:ilvl w:val="0"/>
          <w:numId w:val="31"/>
        </w:numPr>
        <w:suppressAutoHyphens/>
        <w:spacing w:after="0" w:line="240" w:lineRule="auto"/>
        <w:jc w:val="both"/>
        <w:rPr>
          <w:rFonts w:ascii="Times New Roman" w:eastAsia="Times New Roman" w:hAnsi="Times New Roman" w:cs="Times New Roman"/>
          <w:lang w:eastAsia="zh-CN"/>
        </w:rPr>
      </w:pPr>
      <w:r w:rsidRPr="00C903C9">
        <w:rPr>
          <w:rFonts w:ascii="Times New Roman" w:eastAsia="Calibri" w:hAnsi="Times New Roman" w:cs="Times New Roman"/>
          <w:color w:val="000000"/>
          <w:lang w:eastAsia="zh-CN"/>
        </w:rPr>
        <w:t>apstiprinām, ka piedāvāto preci ir atļauts izplatīt Latvijas Republikā un ES;</w:t>
      </w:r>
    </w:p>
    <w:p w:rsidR="004B1A60" w:rsidRPr="00C903C9" w:rsidRDefault="000F7D19" w:rsidP="000753A3">
      <w:pPr>
        <w:pStyle w:val="Sarakstarindkopa"/>
        <w:numPr>
          <w:ilvl w:val="0"/>
          <w:numId w:val="31"/>
        </w:numPr>
        <w:suppressAutoHyphens/>
        <w:spacing w:after="0" w:line="240" w:lineRule="auto"/>
        <w:jc w:val="both"/>
        <w:rPr>
          <w:rFonts w:ascii="Times New Roman" w:eastAsia="Times New Roman" w:hAnsi="Times New Roman" w:cs="Times New Roman"/>
          <w:lang w:eastAsia="zh-CN"/>
        </w:rPr>
      </w:pPr>
      <w:r w:rsidRPr="00C903C9">
        <w:rPr>
          <w:rFonts w:ascii="Times New Roman" w:eastAsia="Calibri" w:hAnsi="Times New Roman" w:cs="Times New Roman"/>
          <w:color w:val="000000"/>
          <w:lang w:eastAsia="zh-CN"/>
        </w:rPr>
        <w:t>apliecina</w:t>
      </w:r>
      <w:r w:rsidR="00A8245F" w:rsidRPr="00C903C9">
        <w:rPr>
          <w:rFonts w:ascii="Times New Roman" w:eastAsia="Calibri" w:hAnsi="Times New Roman" w:cs="Times New Roman"/>
          <w:color w:val="000000"/>
          <w:lang w:eastAsia="zh-CN"/>
        </w:rPr>
        <w:t xml:space="preserve">, ka </w:t>
      </w:r>
      <w:r w:rsidR="00D90D1F" w:rsidRPr="00C903C9">
        <w:rPr>
          <w:rFonts w:ascii="Times New Roman" w:eastAsia="Calibri" w:hAnsi="Times New Roman" w:cs="Times New Roman"/>
          <w:color w:val="000000"/>
          <w:lang w:eastAsia="zh-CN"/>
        </w:rPr>
        <w:t xml:space="preserve">uz pretendentu </w:t>
      </w:r>
      <w:r w:rsidR="00A8245F" w:rsidRPr="00C903C9">
        <w:rPr>
          <w:rFonts w:ascii="Times New Roman" w:eastAsia="Calibri" w:hAnsi="Times New Roman" w:cs="Times New Roman"/>
          <w:color w:val="000000"/>
          <w:lang w:eastAsia="zh-CN"/>
        </w:rPr>
        <w:t>neattiecas PIL 9.panta astotajā daļā minētie gadījumi;</w:t>
      </w:r>
    </w:p>
    <w:p w:rsidR="00C75741" w:rsidRPr="00C903C9" w:rsidRDefault="008A6E3E" w:rsidP="000753A3">
      <w:pPr>
        <w:pStyle w:val="Sarakstarindkopa"/>
        <w:numPr>
          <w:ilvl w:val="0"/>
          <w:numId w:val="31"/>
        </w:numPr>
        <w:suppressAutoHyphens/>
        <w:spacing w:after="0" w:line="240" w:lineRule="auto"/>
        <w:jc w:val="both"/>
        <w:rPr>
          <w:rFonts w:ascii="Times New Roman" w:eastAsia="Times New Roman" w:hAnsi="Times New Roman" w:cs="Times New Roman"/>
          <w:lang w:eastAsia="zh-CN"/>
        </w:rPr>
      </w:pPr>
      <w:r w:rsidRPr="00C903C9">
        <w:rPr>
          <w:rFonts w:ascii="Times New Roman" w:eastAsia="Calibri" w:hAnsi="Times New Roman" w:cs="Times New Roman"/>
          <w:color w:val="000000"/>
          <w:lang w:eastAsia="zh-CN"/>
        </w:rPr>
        <w:t>apliecina</w:t>
      </w:r>
      <w:r w:rsidR="00A8245F" w:rsidRPr="00C903C9">
        <w:rPr>
          <w:rFonts w:ascii="Times New Roman" w:eastAsia="Calibri" w:hAnsi="Times New Roman" w:cs="Times New Roman"/>
          <w:color w:val="000000"/>
          <w:lang w:eastAsia="zh-CN"/>
        </w:rPr>
        <w:t xml:space="preserve">, </w:t>
      </w:r>
      <w:r w:rsidR="000F7D19" w:rsidRPr="00C903C9">
        <w:rPr>
          <w:rFonts w:ascii="Times New Roman" w:eastAsia="Times New Roman" w:hAnsi="Times New Roman" w:cs="Times New Roman"/>
          <w:bCs/>
          <w:lang w:eastAsia="zh-CN"/>
        </w:rPr>
        <w:t xml:space="preserve"> ka visas </w:t>
      </w:r>
      <w:r w:rsidR="00A8245F" w:rsidRPr="00C903C9">
        <w:rPr>
          <w:rFonts w:ascii="Times New Roman" w:eastAsia="Times New Roman" w:hAnsi="Times New Roman" w:cs="Times New Roman"/>
          <w:bCs/>
          <w:lang w:eastAsia="zh-CN"/>
        </w:rPr>
        <w:t xml:space="preserve">sniegtās ziņas </w:t>
      </w:r>
      <w:r w:rsidR="002642D7" w:rsidRPr="00C903C9">
        <w:rPr>
          <w:rFonts w:ascii="Times New Roman" w:eastAsia="Times New Roman" w:hAnsi="Times New Roman" w:cs="Times New Roman"/>
          <w:bCs/>
          <w:lang w:eastAsia="zh-CN"/>
        </w:rPr>
        <w:t xml:space="preserve">un informācija </w:t>
      </w:r>
      <w:r w:rsidR="00A8245F" w:rsidRPr="00C903C9">
        <w:rPr>
          <w:rFonts w:ascii="Times New Roman" w:eastAsia="Times New Roman" w:hAnsi="Times New Roman" w:cs="Times New Roman"/>
          <w:bCs/>
          <w:lang w:eastAsia="zh-CN"/>
        </w:rPr>
        <w:t>ir patiesas.</w:t>
      </w:r>
    </w:p>
    <w:p w:rsidR="00C75741" w:rsidRPr="00C75741" w:rsidRDefault="00C75741" w:rsidP="00C75741">
      <w:pPr>
        <w:suppressAutoHyphens/>
        <w:spacing w:after="0" w:line="240" w:lineRule="auto"/>
        <w:jc w:val="both"/>
        <w:rPr>
          <w:rFonts w:ascii="Times New Roman" w:eastAsia="Times New Roman" w:hAnsi="Times New Roman" w:cs="Times New Roman"/>
          <w:lang w:eastAsia="zh-C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2A4781" w:rsidRPr="00CD7EA6" w:rsidTr="00CD7EA6">
        <w:tc>
          <w:tcPr>
            <w:tcW w:w="4633" w:type="dxa"/>
          </w:tcPr>
          <w:p w:rsidR="002A4781" w:rsidRPr="002A4781" w:rsidRDefault="002A4781" w:rsidP="00CD7EA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2A4781">
              <w:rPr>
                <w:rFonts w:ascii="Times New Roman" w:eastAsia="Times New Roman" w:hAnsi="Times New Roman" w:cs="Times New Roman"/>
                <w:b/>
                <w:color w:val="000000"/>
              </w:rPr>
              <w:t>Informācija par pretendentu:</w:t>
            </w:r>
          </w:p>
        </w:tc>
        <w:tc>
          <w:tcPr>
            <w:tcW w:w="5143" w:type="dxa"/>
            <w:gridSpan w:val="2"/>
          </w:tcPr>
          <w:p w:rsidR="002A4781" w:rsidRPr="00CD7EA6" w:rsidRDefault="002A4781"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Pretendenta nosaukums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Vienotais reģistrācijas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Juridiskā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Biroja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Kontaktpersona (vārds, uzvārds, amats)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Tālruņa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Faksa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E-pasta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2A4781" w:rsidRDefault="00CD7EA6" w:rsidP="002A4781">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2A4781">
              <w:rPr>
                <w:rFonts w:ascii="Times New Roman" w:eastAsia="Times New Roman" w:hAnsi="Times New Roman" w:cs="Times New Roman"/>
                <w:b/>
                <w:color w:val="000000"/>
              </w:rPr>
              <w:t xml:space="preserve">Uzņēmuma bankas rekvizīti: </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2A4781" w:rsidRPr="00CD7EA6" w:rsidTr="00CD7EA6">
        <w:tc>
          <w:tcPr>
            <w:tcW w:w="4633" w:type="dxa"/>
          </w:tcPr>
          <w:p w:rsidR="002A4781" w:rsidRPr="00CD7EA6" w:rsidRDefault="002A4781"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Banka</w:t>
            </w:r>
          </w:p>
        </w:tc>
        <w:tc>
          <w:tcPr>
            <w:tcW w:w="5143" w:type="dxa"/>
            <w:gridSpan w:val="2"/>
          </w:tcPr>
          <w:p w:rsidR="002A4781" w:rsidRPr="00CD7EA6" w:rsidRDefault="002A4781"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Kods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2A4781">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Konts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2A4781"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2A4781">
              <w:rPr>
                <w:rFonts w:ascii="Times New Roman" w:eastAsia="Times New Roman" w:hAnsi="Times New Roman" w:cs="Times New Roman"/>
                <w:b/>
                <w:color w:val="000000"/>
                <w:bdr w:val="nil"/>
                <w:lang w:eastAsia="lv-LV"/>
              </w:rPr>
              <w:t>Pretendenta statuss</w:t>
            </w:r>
            <w:r w:rsidRPr="002A4781">
              <w:rPr>
                <w:rFonts w:ascii="Times New Roman" w:eastAsia="Times New Roman" w:hAnsi="Times New Roman" w:cs="Times New Roman"/>
                <w:b/>
                <w:color w:val="000000"/>
                <w:bdr w:val="nil"/>
                <w:vertAlign w:val="superscript"/>
                <w:lang w:eastAsia="lv-LV"/>
              </w:rPr>
              <w:footnoteReference w:id="1"/>
            </w:r>
          </w:p>
        </w:tc>
        <w:tc>
          <w:tcPr>
            <w:tcW w:w="2147"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Segoe UI Symbol" w:eastAsia="Times New Roman" w:hAnsi="Segoe UI Symbol" w:cs="Segoe UI Symbol"/>
                <w:color w:val="000000"/>
              </w:rPr>
              <w:t>☐</w:t>
            </w:r>
            <w:r w:rsidR="00D078EF">
              <w:rPr>
                <w:rFonts w:ascii="Segoe UI Symbol" w:eastAsia="Times New Roman" w:hAnsi="Segoe UI Symbol" w:cs="Segoe UI Symbol"/>
                <w:color w:val="000000"/>
              </w:rPr>
              <w:t xml:space="preserve"> </w:t>
            </w:r>
            <w:r w:rsidRPr="00CD7EA6">
              <w:rPr>
                <w:rFonts w:ascii="Times New Roman" w:eastAsia="Times New Roman" w:hAnsi="Times New Roman" w:cs="Times New Roman"/>
                <w:color w:val="000000"/>
              </w:rPr>
              <w:t>mazais uzņēmums</w:t>
            </w:r>
          </w:p>
        </w:tc>
        <w:tc>
          <w:tcPr>
            <w:tcW w:w="2996"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Segoe UI Symbol" w:eastAsia="Times New Roman" w:hAnsi="Segoe UI Symbol" w:cs="Segoe UI Symbol"/>
                <w:color w:val="000000"/>
              </w:rPr>
              <w:t>☐</w:t>
            </w:r>
            <w:r w:rsidR="00D078EF">
              <w:rPr>
                <w:rFonts w:ascii="Segoe UI Symbol" w:eastAsia="Times New Roman" w:hAnsi="Segoe UI Symbol" w:cs="Segoe UI Symbol"/>
                <w:color w:val="000000"/>
              </w:rPr>
              <w:t xml:space="preserve"> </w:t>
            </w:r>
            <w:r w:rsidRPr="00CD7EA6">
              <w:rPr>
                <w:rFonts w:ascii="Times New Roman" w:eastAsia="Times New Roman" w:hAnsi="Times New Roman" w:cs="Times New Roman"/>
                <w:color w:val="000000"/>
              </w:rPr>
              <w:t>vidējais uzņēmums</w:t>
            </w:r>
          </w:p>
        </w:tc>
      </w:tr>
      <w:tr w:rsidR="002A4781" w:rsidRPr="00CD7EA6" w:rsidTr="00CD7EA6">
        <w:tc>
          <w:tcPr>
            <w:tcW w:w="4633" w:type="dxa"/>
          </w:tcPr>
          <w:p w:rsidR="002A4781" w:rsidRPr="002A4781" w:rsidRDefault="002A4781" w:rsidP="00CD7EA6">
            <w:pPr>
              <w:pBdr>
                <w:top w:val="nil"/>
                <w:left w:val="nil"/>
                <w:bottom w:val="nil"/>
                <w:right w:val="nil"/>
                <w:between w:val="nil"/>
              </w:pBdr>
              <w:spacing w:after="0" w:line="240" w:lineRule="auto"/>
              <w:jc w:val="both"/>
              <w:rPr>
                <w:rFonts w:ascii="Times New Roman" w:eastAsia="Times New Roman" w:hAnsi="Times New Roman" w:cs="Times New Roman"/>
                <w:b/>
                <w:color w:val="000000"/>
                <w:bdr w:val="nil"/>
                <w:lang w:eastAsia="lv-LV"/>
              </w:rPr>
            </w:pPr>
            <w:r w:rsidRPr="002A4781">
              <w:rPr>
                <w:rFonts w:ascii="Times New Roman" w:eastAsia="Times New Roman" w:hAnsi="Times New Roman" w:cs="Times New Roman"/>
                <w:b/>
                <w:color w:val="000000"/>
              </w:rPr>
              <w:t>Informācija par</w:t>
            </w:r>
            <w:r>
              <w:rPr>
                <w:rFonts w:ascii="Times New Roman" w:eastAsia="Times New Roman" w:hAnsi="Times New Roman" w:cs="Times New Roman"/>
                <w:b/>
                <w:color w:val="000000"/>
              </w:rPr>
              <w:t xml:space="preserve"> kontaktpersonu</w:t>
            </w:r>
          </w:p>
        </w:tc>
        <w:tc>
          <w:tcPr>
            <w:tcW w:w="2147" w:type="dxa"/>
          </w:tcPr>
          <w:p w:rsidR="002A4781" w:rsidRPr="00CD7EA6" w:rsidRDefault="002A4781"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2A4781" w:rsidRPr="00CD7EA6" w:rsidRDefault="002A4781"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2A4781" w:rsidRPr="00CD7EA6" w:rsidTr="00CD7EA6">
        <w:tc>
          <w:tcPr>
            <w:tcW w:w="4633" w:type="dxa"/>
          </w:tcPr>
          <w:p w:rsidR="002A4781" w:rsidRPr="002A4781" w:rsidRDefault="002A4781" w:rsidP="00D078EF">
            <w:pPr>
              <w:pBdr>
                <w:top w:val="nil"/>
                <w:left w:val="nil"/>
                <w:bottom w:val="nil"/>
                <w:right w:val="nil"/>
                <w:between w:val="nil"/>
              </w:pBdr>
              <w:spacing w:after="0" w:line="240" w:lineRule="auto"/>
              <w:jc w:val="right"/>
              <w:rPr>
                <w:rFonts w:ascii="Times New Roman" w:eastAsia="Times New Roman" w:hAnsi="Times New Roman" w:cs="Times New Roman"/>
                <w:color w:val="000000"/>
                <w:bdr w:val="nil"/>
                <w:lang w:eastAsia="lv-LV"/>
              </w:rPr>
            </w:pPr>
            <w:r w:rsidRPr="002A4781">
              <w:rPr>
                <w:rFonts w:ascii="Times New Roman" w:eastAsia="Times New Roman" w:hAnsi="Times New Roman" w:cs="Times New Roman"/>
                <w:color w:val="000000"/>
                <w:bdr w:val="nil"/>
                <w:lang w:eastAsia="lv-LV"/>
              </w:rPr>
              <w:t>Vārds un uzvārds</w:t>
            </w:r>
          </w:p>
        </w:tc>
        <w:tc>
          <w:tcPr>
            <w:tcW w:w="2147" w:type="dxa"/>
          </w:tcPr>
          <w:p w:rsidR="002A4781" w:rsidRPr="00CD7EA6" w:rsidRDefault="002A4781"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2A4781" w:rsidRPr="00CD7EA6" w:rsidRDefault="002A4781"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CD7EA6" w:rsidRDefault="00D078EF" w:rsidP="00FD138B">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Tālruņa numurs</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CD7EA6" w:rsidRDefault="00D078EF" w:rsidP="00FD138B">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lastRenderedPageBreak/>
              <w:t>E-pasta adrese</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2A4781" w:rsidRDefault="00D078EF" w:rsidP="00D078EF">
            <w:pPr>
              <w:pBdr>
                <w:top w:val="nil"/>
                <w:left w:val="nil"/>
                <w:bottom w:val="nil"/>
                <w:right w:val="nil"/>
                <w:between w:val="nil"/>
              </w:pBdr>
              <w:spacing w:after="0" w:line="240" w:lineRule="auto"/>
              <w:jc w:val="both"/>
              <w:rPr>
                <w:rFonts w:ascii="Times New Roman" w:eastAsia="Times New Roman" w:hAnsi="Times New Roman" w:cs="Times New Roman"/>
                <w:b/>
                <w:color w:val="000000"/>
                <w:bdr w:val="nil"/>
                <w:lang w:eastAsia="lv-LV"/>
              </w:rPr>
            </w:pPr>
            <w:r w:rsidRPr="002A4781">
              <w:rPr>
                <w:rFonts w:ascii="Times New Roman" w:eastAsia="Times New Roman" w:hAnsi="Times New Roman" w:cs="Times New Roman"/>
                <w:b/>
                <w:color w:val="000000"/>
              </w:rPr>
              <w:t>Informācija par</w:t>
            </w:r>
            <w:r>
              <w:rPr>
                <w:rFonts w:ascii="Times New Roman" w:eastAsia="Times New Roman" w:hAnsi="Times New Roman" w:cs="Times New Roman"/>
                <w:b/>
                <w:color w:val="000000"/>
              </w:rPr>
              <w:t xml:space="preserve"> personu, kura parakstīs līgumu:</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2A4781" w:rsidRDefault="00D078EF" w:rsidP="00FD138B">
            <w:pPr>
              <w:pBdr>
                <w:top w:val="nil"/>
                <w:left w:val="nil"/>
                <w:bottom w:val="nil"/>
                <w:right w:val="nil"/>
                <w:between w:val="nil"/>
              </w:pBdr>
              <w:spacing w:after="0" w:line="240" w:lineRule="auto"/>
              <w:jc w:val="right"/>
              <w:rPr>
                <w:rFonts w:ascii="Times New Roman" w:eastAsia="Times New Roman" w:hAnsi="Times New Roman" w:cs="Times New Roman"/>
                <w:color w:val="000000"/>
                <w:bdr w:val="nil"/>
                <w:lang w:eastAsia="lv-LV"/>
              </w:rPr>
            </w:pPr>
            <w:r w:rsidRPr="002A4781">
              <w:rPr>
                <w:rFonts w:ascii="Times New Roman" w:eastAsia="Times New Roman" w:hAnsi="Times New Roman" w:cs="Times New Roman"/>
                <w:color w:val="000000"/>
                <w:bdr w:val="nil"/>
                <w:lang w:eastAsia="lv-LV"/>
              </w:rPr>
              <w:t>Vārds un uzvārds</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D078EF" w:rsidRDefault="00D078EF" w:rsidP="00D078EF">
            <w:pPr>
              <w:pBdr>
                <w:top w:val="nil"/>
                <w:left w:val="nil"/>
                <w:bottom w:val="nil"/>
                <w:right w:val="nil"/>
                <w:between w:val="nil"/>
              </w:pBdr>
              <w:spacing w:after="0" w:line="240" w:lineRule="auto"/>
              <w:jc w:val="right"/>
              <w:rPr>
                <w:rFonts w:ascii="Times New Roman" w:eastAsia="Times New Roman" w:hAnsi="Times New Roman" w:cs="Times New Roman"/>
                <w:color w:val="000000"/>
                <w:bdr w:val="nil"/>
                <w:lang w:eastAsia="lv-LV"/>
              </w:rPr>
            </w:pPr>
            <w:r w:rsidRPr="00D078EF">
              <w:rPr>
                <w:rFonts w:ascii="Times New Roman" w:eastAsia="Times New Roman" w:hAnsi="Times New Roman" w:cs="Times New Roman"/>
                <w:color w:val="000000"/>
                <w:bdr w:val="nil"/>
                <w:lang w:eastAsia="lv-LV"/>
              </w:rPr>
              <w:t>Ieņemamais amats</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2A4781" w:rsidRDefault="00D078EF" w:rsidP="00D078EF">
            <w:pPr>
              <w:pBdr>
                <w:top w:val="nil"/>
                <w:left w:val="nil"/>
                <w:bottom w:val="nil"/>
                <w:right w:val="nil"/>
                <w:between w:val="nil"/>
              </w:pBdr>
              <w:spacing w:after="0" w:line="240" w:lineRule="auto"/>
              <w:jc w:val="right"/>
              <w:rPr>
                <w:rFonts w:ascii="Times New Roman" w:eastAsia="Times New Roman" w:hAnsi="Times New Roman" w:cs="Times New Roman"/>
                <w:b/>
                <w:color w:val="000000"/>
                <w:bdr w:val="nil"/>
                <w:lang w:eastAsia="lv-LV"/>
              </w:rPr>
            </w:pPr>
            <w:r w:rsidRPr="002A4781">
              <w:rPr>
                <w:rFonts w:ascii="Times New Roman" w:hAnsi="Times New Roman" w:cs="Times New Roman"/>
              </w:rPr>
              <w:t>Darbības pamatojums (statūti, pilnvarojums)</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CD7EA6" w:rsidRDefault="00D078EF" w:rsidP="00FD138B">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Tālruņa numurs</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r w:rsidR="00D078EF" w:rsidRPr="00CD7EA6" w:rsidTr="00CD7EA6">
        <w:tc>
          <w:tcPr>
            <w:tcW w:w="4633" w:type="dxa"/>
          </w:tcPr>
          <w:p w:rsidR="00D078EF" w:rsidRPr="00CD7EA6" w:rsidRDefault="00D078EF" w:rsidP="00FD138B">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CD7EA6">
              <w:rPr>
                <w:rFonts w:ascii="Times New Roman" w:eastAsia="Times New Roman" w:hAnsi="Times New Roman" w:cs="Times New Roman"/>
                <w:color w:val="000000"/>
              </w:rPr>
              <w:t>E-pasta adrese</w:t>
            </w:r>
          </w:p>
        </w:tc>
        <w:tc>
          <w:tcPr>
            <w:tcW w:w="2147"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c>
          <w:tcPr>
            <w:tcW w:w="2996" w:type="dxa"/>
          </w:tcPr>
          <w:p w:rsidR="00D078EF" w:rsidRPr="00CD7EA6" w:rsidRDefault="00D078EF" w:rsidP="00CD7EA6">
            <w:pPr>
              <w:pBdr>
                <w:top w:val="nil"/>
                <w:left w:val="nil"/>
                <w:bottom w:val="nil"/>
                <w:right w:val="nil"/>
                <w:between w:val="nil"/>
              </w:pBdr>
              <w:spacing w:after="0" w:line="240" w:lineRule="auto"/>
              <w:jc w:val="both"/>
              <w:rPr>
                <w:rFonts w:ascii="Segoe UI Symbol" w:eastAsia="Times New Roman" w:hAnsi="Segoe UI Symbol" w:cs="Segoe UI Symbol"/>
                <w:color w:val="000000"/>
              </w:rPr>
            </w:pPr>
          </w:p>
        </w:tc>
      </w:tr>
    </w:tbl>
    <w:p w:rsidR="00CD7EA6" w:rsidRPr="00CD7EA6" w:rsidRDefault="00CD7EA6" w:rsidP="00CD7EA6">
      <w:pPr>
        <w:spacing w:after="0" w:line="240" w:lineRule="auto"/>
        <w:jc w:val="both"/>
        <w:rPr>
          <w:rFonts w:ascii="Times New Roman" w:eastAsia="Times New Roman" w:hAnsi="Times New Roman" w:cs="Times New Roman"/>
          <w:highlight w:val="yellow"/>
        </w:rPr>
      </w:pPr>
    </w:p>
    <w:p w:rsidR="008536B0" w:rsidRPr="00D97BAF" w:rsidRDefault="008536B0" w:rsidP="008536B0">
      <w:pPr>
        <w:jc w:val="center"/>
        <w:rPr>
          <w:rFonts w:ascii="Times New Roman" w:hAnsi="Times New Roman" w:cs="Times New Roman"/>
          <w:b/>
          <w:bCs/>
          <w:sz w:val="24"/>
          <w:szCs w:val="24"/>
        </w:rPr>
      </w:pPr>
      <w:r w:rsidRPr="003672EE">
        <w:rPr>
          <w:rFonts w:ascii="Times New Roman" w:hAnsi="Times New Roman" w:cs="Times New Roman"/>
          <w:b/>
          <w:bCs/>
          <w:sz w:val="24"/>
          <w:szCs w:val="24"/>
        </w:rPr>
        <w:t>Finanšu piedāvājuma</w:t>
      </w:r>
      <w:r w:rsidRPr="00D97BAF">
        <w:rPr>
          <w:rFonts w:ascii="Times New Roman" w:hAnsi="Times New Roman" w:cs="Times New Roman"/>
          <w:b/>
          <w:bCs/>
          <w:sz w:val="24"/>
          <w:szCs w:val="24"/>
        </w:rPr>
        <w:t xml:space="preserve"> kopsavilkums:</w:t>
      </w: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1514"/>
        <w:gridCol w:w="1321"/>
        <w:gridCol w:w="1590"/>
      </w:tblGrid>
      <w:tr w:rsidR="008536B0" w:rsidRPr="00371108" w:rsidTr="000B0FB9">
        <w:trPr>
          <w:trHeight w:val="1279"/>
        </w:trPr>
        <w:tc>
          <w:tcPr>
            <w:tcW w:w="1276" w:type="dxa"/>
            <w:vAlign w:val="center"/>
          </w:tcPr>
          <w:p w:rsidR="008536B0" w:rsidRPr="003672EE" w:rsidRDefault="008536B0" w:rsidP="000B0FB9">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numurs</w:t>
            </w:r>
          </w:p>
        </w:tc>
        <w:tc>
          <w:tcPr>
            <w:tcW w:w="3402" w:type="dxa"/>
            <w:vAlign w:val="center"/>
          </w:tcPr>
          <w:p w:rsidR="008536B0" w:rsidRPr="003672EE" w:rsidRDefault="008536B0" w:rsidP="000B0FB9">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nosaukums</w:t>
            </w:r>
          </w:p>
          <w:p w:rsidR="008536B0" w:rsidRPr="003672EE" w:rsidRDefault="008536B0" w:rsidP="000B0FB9">
            <w:pPr>
              <w:jc w:val="center"/>
              <w:rPr>
                <w:rFonts w:ascii="Times New Roman" w:hAnsi="Times New Roman" w:cs="Times New Roman"/>
                <w:bCs/>
                <w:sz w:val="24"/>
                <w:szCs w:val="24"/>
              </w:rPr>
            </w:pPr>
          </w:p>
        </w:tc>
        <w:tc>
          <w:tcPr>
            <w:tcW w:w="1514" w:type="dxa"/>
            <w:vAlign w:val="center"/>
          </w:tcPr>
          <w:p w:rsidR="008536B0" w:rsidRPr="003672EE" w:rsidRDefault="008536B0" w:rsidP="000B0FB9">
            <w:pPr>
              <w:ind w:firstLine="33"/>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bez </w:t>
            </w:r>
            <w:smartTag w:uri="urn:schemas-microsoft-com:office:smarttags" w:element="stockticker">
              <w:r w:rsidRPr="003672EE">
                <w:rPr>
                  <w:rFonts w:ascii="Times New Roman" w:hAnsi="Times New Roman" w:cs="Times New Roman"/>
                  <w:bCs/>
                  <w:sz w:val="24"/>
                  <w:szCs w:val="24"/>
                </w:rPr>
                <w:t>PVN</w:t>
              </w:r>
            </w:smartTag>
          </w:p>
        </w:tc>
        <w:tc>
          <w:tcPr>
            <w:tcW w:w="1321" w:type="dxa"/>
            <w:vAlign w:val="center"/>
          </w:tcPr>
          <w:p w:rsidR="008536B0" w:rsidRPr="003672EE" w:rsidRDefault="008536B0" w:rsidP="00C903C9">
            <w:pPr>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PVN </w:t>
            </w:r>
            <w:r w:rsidR="00C903C9">
              <w:rPr>
                <w:rFonts w:ascii="Times New Roman" w:hAnsi="Times New Roman" w:cs="Times New Roman"/>
                <w:bCs/>
                <w:sz w:val="24"/>
                <w:szCs w:val="24"/>
              </w:rPr>
              <w:t>___</w:t>
            </w:r>
            <w:r w:rsidRPr="003672EE">
              <w:rPr>
                <w:rFonts w:ascii="Times New Roman" w:hAnsi="Times New Roman" w:cs="Times New Roman"/>
                <w:bCs/>
                <w:sz w:val="24"/>
                <w:szCs w:val="24"/>
              </w:rPr>
              <w:t>%</w:t>
            </w:r>
          </w:p>
        </w:tc>
        <w:tc>
          <w:tcPr>
            <w:tcW w:w="1590" w:type="dxa"/>
            <w:vAlign w:val="center"/>
          </w:tcPr>
          <w:p w:rsidR="008536B0" w:rsidRPr="003672EE" w:rsidRDefault="008536B0" w:rsidP="000B0FB9">
            <w:pPr>
              <w:ind w:left="175"/>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ar </w:t>
            </w:r>
            <w:smartTag w:uri="urn:schemas-microsoft-com:office:smarttags" w:element="stockticker">
              <w:r w:rsidRPr="003672EE">
                <w:rPr>
                  <w:rFonts w:ascii="Times New Roman" w:hAnsi="Times New Roman" w:cs="Times New Roman"/>
                  <w:bCs/>
                  <w:sz w:val="24"/>
                  <w:szCs w:val="24"/>
                </w:rPr>
                <w:t>PVN</w:t>
              </w:r>
            </w:smartTag>
          </w:p>
        </w:tc>
      </w:tr>
      <w:tr w:rsidR="008536B0" w:rsidRPr="00371108" w:rsidTr="000B0FB9">
        <w:trPr>
          <w:trHeight w:val="333"/>
        </w:trPr>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1.</w:t>
            </w:r>
          </w:p>
        </w:tc>
        <w:tc>
          <w:tcPr>
            <w:tcW w:w="3402" w:type="dxa"/>
          </w:tcPr>
          <w:p w:rsidR="008536B0" w:rsidRPr="00427949" w:rsidRDefault="008536B0" w:rsidP="004B7909">
            <w:pPr>
              <w:spacing w:after="0"/>
              <w:jc w:val="both"/>
              <w:rPr>
                <w:bCs/>
                <w:color w:val="000000" w:themeColor="text1"/>
              </w:rPr>
            </w:pPr>
            <w:r>
              <w:rPr>
                <w:rFonts w:ascii="Times New Roman" w:hAnsi="Times New Roman" w:cs="Times New Roman"/>
                <w:sz w:val="24"/>
                <w:szCs w:val="24"/>
              </w:rPr>
              <w:t>Maize</w:t>
            </w:r>
          </w:p>
        </w:tc>
        <w:tc>
          <w:tcPr>
            <w:tcW w:w="1514" w:type="dxa"/>
          </w:tcPr>
          <w:p w:rsidR="008536B0" w:rsidRPr="00371108" w:rsidRDefault="008536B0" w:rsidP="004B7909">
            <w:pPr>
              <w:spacing w:after="0"/>
              <w:jc w:val="both"/>
              <w:rPr>
                <w:bCs/>
              </w:rPr>
            </w:pPr>
          </w:p>
        </w:tc>
        <w:tc>
          <w:tcPr>
            <w:tcW w:w="1321" w:type="dxa"/>
          </w:tcPr>
          <w:p w:rsidR="008536B0" w:rsidRPr="00371108" w:rsidRDefault="008536B0" w:rsidP="004B7909">
            <w:pPr>
              <w:spacing w:after="0"/>
              <w:jc w:val="both"/>
              <w:rPr>
                <w:bCs/>
                <w:highlight w:val="yellow"/>
              </w:rPr>
            </w:pPr>
          </w:p>
        </w:tc>
        <w:tc>
          <w:tcPr>
            <w:tcW w:w="1590" w:type="dxa"/>
          </w:tcPr>
          <w:p w:rsidR="008536B0" w:rsidRPr="00371108" w:rsidRDefault="008536B0" w:rsidP="004B7909">
            <w:pPr>
              <w:spacing w:after="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2.</w:t>
            </w:r>
          </w:p>
        </w:tc>
        <w:tc>
          <w:tcPr>
            <w:tcW w:w="3402" w:type="dxa"/>
          </w:tcPr>
          <w:p w:rsidR="008536B0" w:rsidRPr="003672EE" w:rsidRDefault="008536B0" w:rsidP="004B7909">
            <w:pPr>
              <w:pStyle w:val="Sarakstarindkopa"/>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Piens un piena produkti</w:t>
            </w:r>
            <w:r w:rsidRPr="00E62981">
              <w:rPr>
                <w:rFonts w:ascii="Times New Roman" w:hAnsi="Times New Roman" w:cs="Times New Roman"/>
                <w:sz w:val="24"/>
                <w:szCs w:val="24"/>
              </w:rPr>
              <w:tab/>
            </w:r>
          </w:p>
        </w:tc>
        <w:tc>
          <w:tcPr>
            <w:tcW w:w="1514" w:type="dxa"/>
          </w:tcPr>
          <w:p w:rsidR="008536B0" w:rsidRPr="00371108" w:rsidRDefault="008536B0" w:rsidP="004B7909">
            <w:pPr>
              <w:spacing w:after="0"/>
              <w:jc w:val="both"/>
              <w:rPr>
                <w:bCs/>
              </w:rPr>
            </w:pPr>
          </w:p>
        </w:tc>
        <w:tc>
          <w:tcPr>
            <w:tcW w:w="1321" w:type="dxa"/>
          </w:tcPr>
          <w:p w:rsidR="008536B0" w:rsidRPr="00371108" w:rsidRDefault="008536B0" w:rsidP="004B7909">
            <w:pPr>
              <w:spacing w:after="0"/>
              <w:jc w:val="both"/>
              <w:rPr>
                <w:bCs/>
                <w:highlight w:val="yellow"/>
              </w:rPr>
            </w:pPr>
          </w:p>
        </w:tc>
        <w:tc>
          <w:tcPr>
            <w:tcW w:w="1590" w:type="dxa"/>
          </w:tcPr>
          <w:p w:rsidR="008536B0" w:rsidRPr="00371108" w:rsidRDefault="008536B0" w:rsidP="004B7909">
            <w:pPr>
              <w:spacing w:after="0"/>
              <w:jc w:val="both"/>
              <w:rPr>
                <w:bCs/>
              </w:rPr>
            </w:pPr>
          </w:p>
        </w:tc>
      </w:tr>
      <w:tr w:rsidR="008536B0" w:rsidRPr="00371108" w:rsidTr="000B0FB9">
        <w:tc>
          <w:tcPr>
            <w:tcW w:w="1276" w:type="dxa"/>
          </w:tcPr>
          <w:p w:rsidR="008536B0" w:rsidRPr="003672EE" w:rsidRDefault="008536B0" w:rsidP="004B7909">
            <w:pPr>
              <w:spacing w:after="0"/>
              <w:rPr>
                <w:rFonts w:ascii="Times New Roman" w:hAnsi="Times New Roman" w:cs="Times New Roman"/>
                <w:bCs/>
                <w:sz w:val="24"/>
                <w:szCs w:val="24"/>
              </w:rPr>
            </w:pPr>
            <w:r w:rsidRPr="003672EE">
              <w:rPr>
                <w:rFonts w:ascii="Times New Roman" w:hAnsi="Times New Roman" w:cs="Times New Roman"/>
                <w:bCs/>
                <w:sz w:val="24"/>
                <w:szCs w:val="24"/>
              </w:rPr>
              <w:t>3.</w:t>
            </w:r>
          </w:p>
        </w:tc>
        <w:tc>
          <w:tcPr>
            <w:tcW w:w="3402" w:type="dxa"/>
          </w:tcPr>
          <w:p w:rsidR="008536B0" w:rsidRPr="00427949" w:rsidRDefault="008536B0" w:rsidP="004B7909">
            <w:pPr>
              <w:spacing w:after="0"/>
              <w:jc w:val="both"/>
              <w:rPr>
                <w:bCs/>
                <w:color w:val="000000" w:themeColor="text1"/>
              </w:rPr>
            </w:pPr>
            <w:r>
              <w:rPr>
                <w:rFonts w:ascii="Times New Roman" w:hAnsi="Times New Roman" w:cs="Times New Roman"/>
                <w:sz w:val="24"/>
                <w:szCs w:val="24"/>
              </w:rPr>
              <w:t>Gaļa un gaļas produkti</w:t>
            </w:r>
          </w:p>
        </w:tc>
        <w:tc>
          <w:tcPr>
            <w:tcW w:w="1514" w:type="dxa"/>
          </w:tcPr>
          <w:p w:rsidR="008536B0" w:rsidRPr="00371108" w:rsidRDefault="008536B0" w:rsidP="004B7909">
            <w:pPr>
              <w:spacing w:after="0"/>
              <w:jc w:val="both"/>
              <w:rPr>
                <w:bCs/>
              </w:rPr>
            </w:pPr>
          </w:p>
        </w:tc>
        <w:tc>
          <w:tcPr>
            <w:tcW w:w="1321" w:type="dxa"/>
          </w:tcPr>
          <w:p w:rsidR="008536B0" w:rsidRPr="00371108" w:rsidRDefault="008536B0" w:rsidP="004B7909">
            <w:pPr>
              <w:spacing w:after="0"/>
              <w:jc w:val="both"/>
              <w:rPr>
                <w:bCs/>
              </w:rPr>
            </w:pPr>
          </w:p>
        </w:tc>
        <w:tc>
          <w:tcPr>
            <w:tcW w:w="1590" w:type="dxa"/>
          </w:tcPr>
          <w:p w:rsidR="008536B0" w:rsidRPr="00371108" w:rsidRDefault="008536B0" w:rsidP="004B7909">
            <w:pPr>
              <w:spacing w:after="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4.</w:t>
            </w:r>
          </w:p>
        </w:tc>
        <w:tc>
          <w:tcPr>
            <w:tcW w:w="3402" w:type="dxa"/>
          </w:tcPr>
          <w:p w:rsidR="008536B0" w:rsidRPr="00427949" w:rsidRDefault="008536B0" w:rsidP="004B7909">
            <w:pPr>
              <w:spacing w:after="0"/>
              <w:jc w:val="both"/>
              <w:rPr>
                <w:bCs/>
                <w:color w:val="000000" w:themeColor="text1"/>
              </w:rPr>
            </w:pPr>
            <w:r>
              <w:rPr>
                <w:rFonts w:ascii="Times New Roman" w:hAnsi="Times New Roman" w:cs="Times New Roman"/>
                <w:sz w:val="24"/>
                <w:szCs w:val="24"/>
              </w:rPr>
              <w:t>Vistas gaļa un olas</w:t>
            </w:r>
            <w:r w:rsidRPr="00E62981">
              <w:rPr>
                <w:rFonts w:ascii="Times New Roman" w:hAnsi="Times New Roman" w:cs="Times New Roman"/>
                <w:sz w:val="24"/>
                <w:szCs w:val="24"/>
              </w:rPr>
              <w:tab/>
            </w:r>
          </w:p>
        </w:tc>
        <w:tc>
          <w:tcPr>
            <w:tcW w:w="1514" w:type="dxa"/>
          </w:tcPr>
          <w:p w:rsidR="008536B0" w:rsidRPr="00371108" w:rsidRDefault="008536B0" w:rsidP="004B7909">
            <w:pPr>
              <w:spacing w:after="0"/>
              <w:jc w:val="both"/>
              <w:rPr>
                <w:bCs/>
              </w:rPr>
            </w:pPr>
          </w:p>
        </w:tc>
        <w:tc>
          <w:tcPr>
            <w:tcW w:w="1321" w:type="dxa"/>
          </w:tcPr>
          <w:p w:rsidR="008536B0" w:rsidRPr="00371108" w:rsidRDefault="008536B0" w:rsidP="004B7909">
            <w:pPr>
              <w:spacing w:after="0"/>
              <w:jc w:val="both"/>
              <w:rPr>
                <w:bCs/>
              </w:rPr>
            </w:pPr>
          </w:p>
        </w:tc>
        <w:tc>
          <w:tcPr>
            <w:tcW w:w="1590" w:type="dxa"/>
          </w:tcPr>
          <w:p w:rsidR="008536B0" w:rsidRPr="00371108" w:rsidRDefault="008536B0" w:rsidP="004B7909">
            <w:pPr>
              <w:spacing w:after="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5.</w:t>
            </w:r>
          </w:p>
        </w:tc>
        <w:tc>
          <w:tcPr>
            <w:tcW w:w="3402" w:type="dxa"/>
          </w:tcPr>
          <w:p w:rsidR="008536B0" w:rsidRPr="003672EE" w:rsidRDefault="008536B0" w:rsidP="004B7909">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Zivis</w:t>
            </w:r>
            <w:r>
              <w:rPr>
                <w:rFonts w:ascii="Times New Roman" w:hAnsi="Times New Roman" w:cs="Times New Roman"/>
                <w:sz w:val="24"/>
                <w:szCs w:val="24"/>
              </w:rPr>
              <w:t xml:space="preserve"> un zivju produkcija</w:t>
            </w:r>
          </w:p>
        </w:tc>
        <w:tc>
          <w:tcPr>
            <w:tcW w:w="1514" w:type="dxa"/>
          </w:tcPr>
          <w:p w:rsidR="008536B0" w:rsidRPr="00371108" w:rsidRDefault="008536B0" w:rsidP="004B7909">
            <w:pPr>
              <w:spacing w:after="0"/>
              <w:jc w:val="both"/>
              <w:rPr>
                <w:bCs/>
              </w:rPr>
            </w:pPr>
          </w:p>
        </w:tc>
        <w:tc>
          <w:tcPr>
            <w:tcW w:w="1321" w:type="dxa"/>
          </w:tcPr>
          <w:p w:rsidR="008536B0" w:rsidRPr="00371108" w:rsidRDefault="008536B0" w:rsidP="004B7909">
            <w:pPr>
              <w:spacing w:after="0"/>
              <w:jc w:val="both"/>
              <w:rPr>
                <w:bCs/>
              </w:rPr>
            </w:pPr>
          </w:p>
        </w:tc>
        <w:tc>
          <w:tcPr>
            <w:tcW w:w="1590" w:type="dxa"/>
          </w:tcPr>
          <w:p w:rsidR="008536B0" w:rsidRPr="00371108" w:rsidRDefault="008536B0" w:rsidP="004B7909">
            <w:pPr>
              <w:spacing w:after="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6.</w:t>
            </w:r>
          </w:p>
        </w:tc>
        <w:tc>
          <w:tcPr>
            <w:tcW w:w="3402" w:type="dxa"/>
          </w:tcPr>
          <w:p w:rsidR="008536B0" w:rsidRPr="003672EE" w:rsidRDefault="008536B0" w:rsidP="004B7909">
            <w:pPr>
              <w:pStyle w:val="Sarakstarindkopa"/>
              <w:tabs>
                <w:tab w:val="left" w:pos="709"/>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Dārzeņi, augļi un garšaugi</w:t>
            </w:r>
          </w:p>
        </w:tc>
        <w:tc>
          <w:tcPr>
            <w:tcW w:w="1514" w:type="dxa"/>
          </w:tcPr>
          <w:p w:rsidR="008536B0" w:rsidRPr="00371108" w:rsidRDefault="008536B0" w:rsidP="004B7909">
            <w:pPr>
              <w:spacing w:after="0"/>
              <w:ind w:left="360"/>
              <w:jc w:val="both"/>
              <w:rPr>
                <w:bCs/>
              </w:rPr>
            </w:pPr>
          </w:p>
        </w:tc>
        <w:tc>
          <w:tcPr>
            <w:tcW w:w="1321" w:type="dxa"/>
          </w:tcPr>
          <w:p w:rsidR="008536B0" w:rsidRPr="00371108" w:rsidRDefault="008536B0" w:rsidP="004B7909">
            <w:pPr>
              <w:spacing w:after="0"/>
              <w:ind w:left="360"/>
              <w:jc w:val="both"/>
              <w:rPr>
                <w:bCs/>
              </w:rPr>
            </w:pPr>
          </w:p>
        </w:tc>
        <w:tc>
          <w:tcPr>
            <w:tcW w:w="1590" w:type="dxa"/>
          </w:tcPr>
          <w:p w:rsidR="008536B0" w:rsidRPr="00371108" w:rsidRDefault="008536B0" w:rsidP="004B7909">
            <w:pPr>
              <w:spacing w:after="0"/>
              <w:ind w:left="36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7.</w:t>
            </w:r>
          </w:p>
        </w:tc>
        <w:tc>
          <w:tcPr>
            <w:tcW w:w="3402" w:type="dxa"/>
          </w:tcPr>
          <w:p w:rsidR="008536B0" w:rsidRPr="00427949" w:rsidRDefault="008536B0" w:rsidP="004B7909">
            <w:pPr>
              <w:spacing w:after="0"/>
              <w:jc w:val="both"/>
              <w:rPr>
                <w:bCs/>
                <w:color w:val="000000" w:themeColor="text1"/>
              </w:rPr>
            </w:pPr>
            <w:r>
              <w:rPr>
                <w:rFonts w:ascii="Times New Roman" w:hAnsi="Times New Roman" w:cs="Times New Roman"/>
                <w:sz w:val="24"/>
                <w:szCs w:val="24"/>
              </w:rPr>
              <w:t>Konservēti un saldēti produkti</w:t>
            </w:r>
          </w:p>
        </w:tc>
        <w:tc>
          <w:tcPr>
            <w:tcW w:w="1514" w:type="dxa"/>
          </w:tcPr>
          <w:p w:rsidR="008536B0" w:rsidRPr="00371108" w:rsidRDefault="008536B0" w:rsidP="004B7909">
            <w:pPr>
              <w:spacing w:after="0"/>
              <w:ind w:left="360"/>
              <w:jc w:val="both"/>
              <w:rPr>
                <w:bCs/>
              </w:rPr>
            </w:pPr>
          </w:p>
        </w:tc>
        <w:tc>
          <w:tcPr>
            <w:tcW w:w="1321" w:type="dxa"/>
          </w:tcPr>
          <w:p w:rsidR="008536B0" w:rsidRPr="00371108" w:rsidRDefault="008536B0" w:rsidP="004B7909">
            <w:pPr>
              <w:spacing w:after="0"/>
              <w:ind w:left="360"/>
              <w:jc w:val="both"/>
              <w:rPr>
                <w:bCs/>
              </w:rPr>
            </w:pPr>
          </w:p>
        </w:tc>
        <w:tc>
          <w:tcPr>
            <w:tcW w:w="1590" w:type="dxa"/>
          </w:tcPr>
          <w:p w:rsidR="008536B0" w:rsidRPr="00371108" w:rsidRDefault="008536B0" w:rsidP="004B7909">
            <w:pPr>
              <w:spacing w:after="0"/>
              <w:ind w:left="36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8.</w:t>
            </w:r>
          </w:p>
        </w:tc>
        <w:tc>
          <w:tcPr>
            <w:tcW w:w="3402" w:type="dxa"/>
          </w:tcPr>
          <w:p w:rsidR="008536B0" w:rsidRPr="003672EE" w:rsidRDefault="008536B0" w:rsidP="004B7909">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Graudaugu produkti</w:t>
            </w:r>
          </w:p>
        </w:tc>
        <w:tc>
          <w:tcPr>
            <w:tcW w:w="1514" w:type="dxa"/>
          </w:tcPr>
          <w:p w:rsidR="008536B0" w:rsidRPr="00371108" w:rsidRDefault="008536B0" w:rsidP="004B7909">
            <w:pPr>
              <w:spacing w:after="0"/>
              <w:ind w:left="360"/>
              <w:jc w:val="both"/>
              <w:rPr>
                <w:bCs/>
              </w:rPr>
            </w:pPr>
          </w:p>
        </w:tc>
        <w:tc>
          <w:tcPr>
            <w:tcW w:w="1321" w:type="dxa"/>
          </w:tcPr>
          <w:p w:rsidR="008536B0" w:rsidRPr="00371108" w:rsidRDefault="008536B0" w:rsidP="004B7909">
            <w:pPr>
              <w:spacing w:after="0"/>
              <w:ind w:left="360"/>
              <w:jc w:val="both"/>
              <w:rPr>
                <w:bCs/>
              </w:rPr>
            </w:pPr>
          </w:p>
        </w:tc>
        <w:tc>
          <w:tcPr>
            <w:tcW w:w="1590" w:type="dxa"/>
          </w:tcPr>
          <w:p w:rsidR="008536B0" w:rsidRPr="00371108" w:rsidRDefault="008536B0" w:rsidP="004B7909">
            <w:pPr>
              <w:spacing w:after="0"/>
              <w:ind w:left="360"/>
              <w:jc w:val="both"/>
              <w:rPr>
                <w:bCs/>
              </w:rPr>
            </w:pPr>
          </w:p>
        </w:tc>
      </w:tr>
      <w:tr w:rsidR="008536B0" w:rsidRPr="00371108" w:rsidTr="000B0FB9">
        <w:tc>
          <w:tcPr>
            <w:tcW w:w="1276" w:type="dxa"/>
          </w:tcPr>
          <w:p w:rsidR="008536B0" w:rsidRPr="003672EE" w:rsidRDefault="008536B0" w:rsidP="004B7909">
            <w:pPr>
              <w:spacing w:after="0"/>
              <w:jc w:val="both"/>
              <w:rPr>
                <w:rFonts w:ascii="Times New Roman" w:hAnsi="Times New Roman" w:cs="Times New Roman"/>
                <w:bCs/>
                <w:sz w:val="24"/>
                <w:szCs w:val="24"/>
              </w:rPr>
            </w:pPr>
            <w:r w:rsidRPr="003672EE">
              <w:rPr>
                <w:rFonts w:ascii="Times New Roman" w:hAnsi="Times New Roman" w:cs="Times New Roman"/>
                <w:bCs/>
                <w:sz w:val="24"/>
                <w:szCs w:val="24"/>
              </w:rPr>
              <w:t>9.</w:t>
            </w:r>
          </w:p>
        </w:tc>
        <w:tc>
          <w:tcPr>
            <w:tcW w:w="3402" w:type="dxa"/>
          </w:tcPr>
          <w:p w:rsidR="008536B0" w:rsidRPr="00427949" w:rsidRDefault="008536B0" w:rsidP="004B7909">
            <w:pPr>
              <w:spacing w:after="0"/>
              <w:jc w:val="both"/>
              <w:rPr>
                <w:bCs/>
                <w:color w:val="000000" w:themeColor="text1"/>
              </w:rPr>
            </w:pPr>
            <w:r>
              <w:rPr>
                <w:rFonts w:ascii="Times New Roman" w:hAnsi="Times New Roman" w:cs="Times New Roman"/>
                <w:sz w:val="24"/>
                <w:szCs w:val="24"/>
              </w:rPr>
              <w:t>Bakaleja un iepriekš neminētie produkti</w:t>
            </w:r>
          </w:p>
        </w:tc>
        <w:tc>
          <w:tcPr>
            <w:tcW w:w="1514" w:type="dxa"/>
          </w:tcPr>
          <w:p w:rsidR="008536B0" w:rsidRPr="00371108" w:rsidRDefault="008536B0" w:rsidP="004B7909">
            <w:pPr>
              <w:spacing w:after="0"/>
              <w:ind w:left="360"/>
              <w:jc w:val="both"/>
              <w:rPr>
                <w:bCs/>
              </w:rPr>
            </w:pPr>
          </w:p>
        </w:tc>
        <w:tc>
          <w:tcPr>
            <w:tcW w:w="1321" w:type="dxa"/>
          </w:tcPr>
          <w:p w:rsidR="008536B0" w:rsidRPr="00371108" w:rsidRDefault="008536B0" w:rsidP="004B7909">
            <w:pPr>
              <w:spacing w:after="0"/>
              <w:ind w:left="360"/>
              <w:jc w:val="both"/>
              <w:rPr>
                <w:bCs/>
              </w:rPr>
            </w:pPr>
          </w:p>
        </w:tc>
        <w:tc>
          <w:tcPr>
            <w:tcW w:w="1590" w:type="dxa"/>
          </w:tcPr>
          <w:p w:rsidR="008536B0" w:rsidRPr="00371108" w:rsidRDefault="008536B0" w:rsidP="004B7909">
            <w:pPr>
              <w:spacing w:after="0"/>
              <w:ind w:left="360"/>
              <w:jc w:val="both"/>
              <w:rPr>
                <w:bCs/>
              </w:rPr>
            </w:pPr>
          </w:p>
        </w:tc>
      </w:tr>
    </w:tbl>
    <w:p w:rsidR="008536B0" w:rsidRPr="00897783" w:rsidRDefault="008536B0" w:rsidP="004B7909">
      <w:pPr>
        <w:suppressAutoHyphens/>
        <w:spacing w:after="0" w:line="240" w:lineRule="auto"/>
        <w:rPr>
          <w:rFonts w:ascii="Times New Roman" w:eastAsia="Times New Roman" w:hAnsi="Times New Roman" w:cs="Times New Roman"/>
          <w:sz w:val="23"/>
          <w:szCs w:val="23"/>
          <w:lang w:eastAsia="zh-CN"/>
        </w:rPr>
      </w:pPr>
    </w:p>
    <w:tbl>
      <w:tblPr>
        <w:tblW w:w="0" w:type="auto"/>
        <w:tblLayout w:type="fixed"/>
        <w:tblLook w:val="04A0" w:firstRow="1" w:lastRow="0" w:firstColumn="1" w:lastColumn="0" w:noHBand="0" w:noVBand="1"/>
      </w:tblPr>
      <w:tblGrid>
        <w:gridCol w:w="9845"/>
      </w:tblGrid>
      <w:tr w:rsidR="008536B0" w:rsidRPr="00897783" w:rsidTr="000B0FB9">
        <w:trPr>
          <w:trHeight w:val="81"/>
        </w:trPr>
        <w:tc>
          <w:tcPr>
            <w:tcW w:w="9845" w:type="dxa"/>
          </w:tcPr>
          <w:p w:rsidR="008536B0" w:rsidRDefault="008536B0" w:rsidP="000B0FB9">
            <w:pPr>
              <w:suppressAutoHyphens/>
              <w:autoSpaceDE w:val="0"/>
              <w:snapToGrid w:val="0"/>
              <w:spacing w:after="0" w:line="240" w:lineRule="auto"/>
              <w:rPr>
                <w:rFonts w:ascii="Times New Roman" w:eastAsia="Calibri" w:hAnsi="Times New Roman" w:cs="Times New Roman"/>
                <w:color w:val="000000"/>
                <w:sz w:val="24"/>
                <w:szCs w:val="24"/>
              </w:rPr>
            </w:pPr>
          </w:p>
          <w:p w:rsidR="008536B0" w:rsidRPr="00897783" w:rsidRDefault="008536B0" w:rsidP="000B0FB9">
            <w:pPr>
              <w:suppressAutoHyphens/>
              <w:autoSpaceDE w:val="0"/>
              <w:snapToGrid w:val="0"/>
              <w:spacing w:after="0" w:line="240" w:lineRule="auto"/>
              <w:rPr>
                <w:rFonts w:ascii="Times New Roman" w:eastAsia="Calibri" w:hAnsi="Times New Roman" w:cs="Times New Roman"/>
                <w:color w:val="000000"/>
                <w:sz w:val="24"/>
                <w:szCs w:val="24"/>
              </w:rPr>
            </w:pPr>
          </w:p>
        </w:tc>
      </w:tr>
    </w:tbl>
    <w:p w:rsidR="00CD7EA6" w:rsidRPr="00D078EF" w:rsidRDefault="00CD7EA6" w:rsidP="00D078EF">
      <w:pPr>
        <w:spacing w:after="0" w:line="240" w:lineRule="auto"/>
        <w:rPr>
          <w:rFonts w:ascii="Times New Roman" w:eastAsia="Times New Roman" w:hAnsi="Times New Roman" w:cs="Times New Roman"/>
        </w:rPr>
      </w:pPr>
    </w:p>
    <w:tbl>
      <w:tblPr>
        <w:tblW w:w="0" w:type="auto"/>
        <w:tblLayout w:type="fixed"/>
        <w:tblLook w:val="0020" w:firstRow="1" w:lastRow="0" w:firstColumn="0" w:lastColumn="0" w:noHBand="0" w:noVBand="0"/>
      </w:tblPr>
      <w:tblGrid>
        <w:gridCol w:w="2630"/>
        <w:gridCol w:w="2630"/>
        <w:gridCol w:w="2631"/>
      </w:tblGrid>
      <w:tr w:rsidR="00DB4832" w:rsidRPr="00F0565D" w:rsidTr="004E59DD">
        <w:trPr>
          <w:trHeight w:val="90"/>
        </w:trPr>
        <w:tc>
          <w:tcPr>
            <w:tcW w:w="2630" w:type="dxa"/>
            <w:shd w:val="clear" w:color="auto" w:fill="auto"/>
          </w:tcPr>
          <w:p w:rsidR="00DB4832" w:rsidRDefault="00DB4832" w:rsidP="00FD138B">
            <w:pPr>
              <w:suppressAutoHyphens/>
              <w:autoSpaceDE w:val="0"/>
              <w:spacing w:after="0" w:line="240" w:lineRule="auto"/>
              <w:rPr>
                <w:rFonts w:ascii="Times New Roman" w:eastAsia="Calibri" w:hAnsi="Times New Roman" w:cs="Times New Roman"/>
                <w:color w:val="000000"/>
                <w:sz w:val="20"/>
                <w:szCs w:val="20"/>
              </w:rPr>
            </w:pPr>
          </w:p>
          <w:p w:rsidR="00DB4832" w:rsidRPr="00897783" w:rsidRDefault="00DB4832" w:rsidP="00FD138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DB4832" w:rsidRPr="00897783" w:rsidRDefault="00DB4832" w:rsidP="00FD138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2630" w:type="dxa"/>
            <w:shd w:val="clear" w:color="auto" w:fill="auto"/>
          </w:tcPr>
          <w:p w:rsidR="00DB4832" w:rsidRDefault="00DB4832" w:rsidP="004B7909">
            <w:pPr>
              <w:suppressAutoHyphens/>
              <w:autoSpaceDE w:val="0"/>
              <w:spacing w:after="0" w:line="240" w:lineRule="auto"/>
              <w:rPr>
                <w:rFonts w:ascii="Times New Roman" w:eastAsia="Calibri" w:hAnsi="Times New Roman" w:cs="Times New Roman"/>
                <w:color w:val="000000"/>
                <w:sz w:val="20"/>
                <w:szCs w:val="20"/>
              </w:rPr>
            </w:pPr>
          </w:p>
          <w:p w:rsidR="004B7909" w:rsidRDefault="004B7909" w:rsidP="004B7909">
            <w:pPr>
              <w:suppressAutoHyphens/>
              <w:autoSpaceDE w:val="0"/>
              <w:spacing w:after="0" w:line="240" w:lineRule="auto"/>
              <w:rPr>
                <w:rFonts w:ascii="Times New Roman" w:eastAsia="Calibri" w:hAnsi="Times New Roman" w:cs="Times New Roman"/>
                <w:color w:val="000000"/>
                <w:sz w:val="20"/>
                <w:szCs w:val="20"/>
              </w:rPr>
            </w:pPr>
          </w:p>
          <w:p w:rsidR="00DB4832" w:rsidRPr="00897783" w:rsidRDefault="00DB4832" w:rsidP="00FD138B">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2631" w:type="dxa"/>
            <w:shd w:val="clear" w:color="auto" w:fill="auto"/>
          </w:tcPr>
          <w:p w:rsidR="00DB4832" w:rsidRDefault="00DB4832" w:rsidP="004B7909">
            <w:pPr>
              <w:suppressAutoHyphens/>
              <w:autoSpaceDE w:val="0"/>
              <w:spacing w:after="0" w:line="240" w:lineRule="auto"/>
              <w:rPr>
                <w:rFonts w:ascii="Times New Roman" w:eastAsia="Calibri" w:hAnsi="Times New Roman" w:cs="Times New Roman"/>
                <w:color w:val="000000"/>
                <w:sz w:val="20"/>
                <w:szCs w:val="20"/>
              </w:rPr>
            </w:pPr>
          </w:p>
          <w:p w:rsidR="00DB4832" w:rsidRDefault="00DB4832" w:rsidP="00FD138B">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DB4832" w:rsidRPr="00897783" w:rsidRDefault="00DB4832" w:rsidP="00FD138B">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DB4832" w:rsidRPr="00F0565D" w:rsidTr="004E59DD">
        <w:trPr>
          <w:trHeight w:val="90"/>
        </w:trPr>
        <w:tc>
          <w:tcPr>
            <w:tcW w:w="2630" w:type="dxa"/>
            <w:shd w:val="clear" w:color="auto" w:fill="auto"/>
          </w:tcPr>
          <w:p w:rsidR="00DB4832" w:rsidRDefault="00DB4832" w:rsidP="00FD138B">
            <w:pPr>
              <w:autoSpaceDE w:val="0"/>
              <w:jc w:val="both"/>
              <w:rPr>
                <w:rFonts w:ascii="Times New Roman" w:eastAsia="Calibri" w:hAnsi="Times New Roman" w:cs="Times New Roman"/>
                <w:color w:val="000000"/>
                <w:lang w:eastAsia="lv-LV"/>
              </w:rPr>
            </w:pPr>
          </w:p>
          <w:p w:rsidR="00DB4832" w:rsidRPr="00DB4832" w:rsidRDefault="00DB4832" w:rsidP="00DB4832">
            <w:pPr>
              <w:rPr>
                <w:rFonts w:ascii="Times New Roman" w:hAnsi="Times New Roman" w:cs="Times New Roman"/>
              </w:rPr>
            </w:pPr>
            <w:r w:rsidRPr="00DB4832">
              <w:rPr>
                <w:rFonts w:ascii="Times New Roman" w:hAnsi="Times New Roman" w:cs="Times New Roman"/>
              </w:rPr>
              <w:t>2018.gada ____________</w:t>
            </w:r>
          </w:p>
          <w:p w:rsidR="00DB4832" w:rsidRPr="004B77C6" w:rsidRDefault="00DB4832" w:rsidP="00FD138B">
            <w:pPr>
              <w:autoSpaceDE w:val="0"/>
              <w:jc w:val="both"/>
              <w:rPr>
                <w:rFonts w:ascii="Times New Roman" w:eastAsia="Calibri" w:hAnsi="Times New Roman" w:cs="Times New Roman"/>
                <w:color w:val="000000"/>
                <w:lang w:eastAsia="lv-LV"/>
              </w:rPr>
            </w:pPr>
          </w:p>
        </w:tc>
        <w:tc>
          <w:tcPr>
            <w:tcW w:w="2630" w:type="dxa"/>
            <w:shd w:val="clear" w:color="auto" w:fill="auto"/>
          </w:tcPr>
          <w:p w:rsidR="00DB4832" w:rsidRPr="004B77C6" w:rsidRDefault="00DB4832" w:rsidP="00FD138B">
            <w:pPr>
              <w:autoSpaceDE w:val="0"/>
              <w:jc w:val="both"/>
              <w:rPr>
                <w:rFonts w:ascii="Times New Roman" w:eastAsia="Calibri" w:hAnsi="Times New Roman" w:cs="Times New Roman"/>
                <w:color w:val="000000"/>
                <w:lang w:eastAsia="lv-LV"/>
              </w:rPr>
            </w:pPr>
          </w:p>
        </w:tc>
        <w:tc>
          <w:tcPr>
            <w:tcW w:w="2631" w:type="dxa"/>
            <w:shd w:val="clear" w:color="auto" w:fill="auto"/>
          </w:tcPr>
          <w:p w:rsidR="00DB4832" w:rsidRPr="004B77C6" w:rsidRDefault="00DB4832" w:rsidP="00FD138B">
            <w:pPr>
              <w:autoSpaceDE w:val="0"/>
              <w:jc w:val="both"/>
              <w:rPr>
                <w:rFonts w:ascii="Times New Roman" w:hAnsi="Times New Roman" w:cs="Times New Roman"/>
              </w:rPr>
            </w:pPr>
          </w:p>
        </w:tc>
      </w:tr>
    </w:tbl>
    <w:p w:rsidR="00D078EF" w:rsidRDefault="00D078EF" w:rsidP="00D078E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06E17" w:rsidRDefault="00306E17" w:rsidP="00822C89">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2.pielikums</w:t>
      </w:r>
    </w:p>
    <w:p w:rsidR="00306E17" w:rsidRDefault="00306E17" w:rsidP="00822C89">
      <w:pPr>
        <w:tabs>
          <w:tab w:val="left" w:pos="319"/>
        </w:tabs>
        <w:spacing w:before="120" w:after="120" w:line="240" w:lineRule="auto"/>
        <w:jc w:val="right"/>
        <w:rPr>
          <w:rFonts w:ascii="Times New Roman" w:eastAsia="Times New Roman" w:hAnsi="Times New Roman" w:cs="Times New Roman"/>
          <w:b/>
          <w:bCs/>
          <w:sz w:val="24"/>
          <w:szCs w:val="24"/>
        </w:rPr>
      </w:pPr>
    </w:p>
    <w:p w:rsidR="00936491" w:rsidRPr="00FB0119" w:rsidRDefault="00936491" w:rsidP="00936491">
      <w:pPr>
        <w:autoSpaceDE w:val="0"/>
        <w:autoSpaceDN w:val="0"/>
        <w:adjustRightInd w:val="0"/>
        <w:spacing w:before="67" w:after="0" w:line="240" w:lineRule="auto"/>
        <w:jc w:val="center"/>
        <w:rPr>
          <w:rFonts w:ascii="Times New Roman" w:eastAsia="Times New Roman" w:hAnsi="Times New Roman" w:cs="Times New Roman"/>
          <w:b/>
          <w:bCs/>
          <w:sz w:val="28"/>
          <w:szCs w:val="24"/>
        </w:rPr>
      </w:pPr>
      <w:r w:rsidRPr="00FB0119">
        <w:rPr>
          <w:rFonts w:ascii="Times New Roman" w:eastAsia="Times New Roman" w:hAnsi="Times New Roman" w:cs="Times New Roman"/>
          <w:b/>
          <w:bCs/>
          <w:sz w:val="28"/>
          <w:szCs w:val="24"/>
        </w:rPr>
        <w:t>APAKŠUZŅĒMĒJIEM NODODAMO PIEGĀŽU SARAKSTS</w:t>
      </w:r>
    </w:p>
    <w:p w:rsidR="00936491" w:rsidRPr="00FB0119" w:rsidRDefault="00936491" w:rsidP="00936491">
      <w:pPr>
        <w:autoSpaceDE w:val="0"/>
        <w:autoSpaceDN w:val="0"/>
        <w:adjustRightInd w:val="0"/>
        <w:spacing w:after="0" w:line="240" w:lineRule="exact"/>
        <w:ind w:left="1675" w:right="2208" w:firstLine="2323"/>
        <w:rPr>
          <w:rFonts w:ascii="Times New Roman" w:eastAsia="Times New Roman" w:hAnsi="Times New Roman" w:cs="Times New Roman"/>
          <w:sz w:val="28"/>
          <w:szCs w:val="24"/>
        </w:rPr>
      </w:pPr>
    </w:p>
    <w:p w:rsidR="00936491" w:rsidRPr="00910185" w:rsidRDefault="00936491" w:rsidP="00936491">
      <w:pPr>
        <w:autoSpaceDE w:val="0"/>
        <w:autoSpaceDN w:val="0"/>
        <w:adjustRightInd w:val="0"/>
        <w:spacing w:after="0" w:line="240" w:lineRule="exact"/>
        <w:jc w:val="center"/>
        <w:rPr>
          <w:rFonts w:ascii="Times New Roman" w:eastAsia="Times New Roman" w:hAnsi="Times New Roman" w:cs="Times New Roman"/>
          <w:sz w:val="24"/>
          <w:szCs w:val="24"/>
        </w:rPr>
      </w:pPr>
    </w:p>
    <w:p w:rsidR="00936491"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ab/>
      </w:r>
      <w:r w:rsidRPr="00910185">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w:t>
      </w: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Reģistrācijas </w:t>
      </w:r>
      <w:r w:rsidRPr="00910185">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xml:space="preserve">   </w:t>
      </w:r>
      <w:r w:rsidRPr="00910185">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w:t>
      </w:r>
    </w:p>
    <w:p w:rsidR="00936491"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w:t>
      </w:r>
    </w:p>
    <w:p w:rsidR="00936491"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52"/>
        <w:gridCol w:w="1575"/>
        <w:gridCol w:w="1842"/>
        <w:gridCol w:w="1276"/>
        <w:gridCol w:w="1276"/>
        <w:gridCol w:w="1417"/>
        <w:gridCol w:w="1985"/>
      </w:tblGrid>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499" w:lineRule="exact"/>
              <w:ind w:left="38" w:hanging="38"/>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 k.</w:t>
            </w: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nosaukums, reģistrācijas numurs,</w:t>
            </w:r>
          </w:p>
          <w:p w:rsidR="00936491" w:rsidRPr="00910185" w:rsidRDefault="00936491" w:rsidP="00054C2A">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juridiskā adrese</w:t>
            </w: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faktiskā adrese, kontaktpersona, kontaktinformācija</w:t>
            </w: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Iepirkuma priekšmeta daļas nosaukums</w:t>
            </w: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 no kopējā piegāžu apjoma</w:t>
            </w: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EUR bez PVN</w:t>
            </w: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Īss apakšuzņēmēja veicamo piegāžu apraksts </w:t>
            </w:r>
          </w:p>
        </w:tc>
      </w:tr>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1.</w:t>
            </w: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r>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2.</w:t>
            </w: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r>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r>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4.</w:t>
            </w: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r>
      <w:tr w:rsidR="00936491" w:rsidRPr="00910185" w:rsidTr="00054C2A">
        <w:tc>
          <w:tcPr>
            <w:tcW w:w="55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6491" w:rsidRPr="00910185" w:rsidRDefault="00936491" w:rsidP="00054C2A">
            <w:pPr>
              <w:autoSpaceDE w:val="0"/>
              <w:autoSpaceDN w:val="0"/>
              <w:adjustRightInd w:val="0"/>
              <w:spacing w:after="0" w:line="240" w:lineRule="auto"/>
              <w:rPr>
                <w:rFonts w:ascii="Times New Roman" w:eastAsia="Times New Roman" w:hAnsi="Times New Roman" w:cs="Times New Roman"/>
                <w:sz w:val="24"/>
                <w:szCs w:val="24"/>
              </w:rPr>
            </w:pPr>
          </w:p>
        </w:tc>
      </w:tr>
    </w:tbl>
    <w:p w:rsidR="00936491" w:rsidRPr="00910185" w:rsidRDefault="00936491" w:rsidP="00936491">
      <w:pPr>
        <w:widowControl w:val="0"/>
        <w:autoSpaceDE w:val="0"/>
        <w:autoSpaceDN w:val="0"/>
        <w:spacing w:after="0" w:line="240" w:lineRule="auto"/>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910185">
        <w:rPr>
          <w:rFonts w:ascii="Times New Roman" w:eastAsia="Times New Roman" w:hAnsi="Times New Roman" w:cs="Times New Roman"/>
          <w:sz w:val="24"/>
          <w:szCs w:val="24"/>
          <w:u w:val="single"/>
        </w:rPr>
        <w:t>Pielikumā</w:t>
      </w:r>
      <w:r w:rsidRPr="00910185">
        <w:rPr>
          <w:rFonts w:ascii="Times New Roman" w:eastAsia="Times New Roman" w:hAnsi="Times New Roman" w:cs="Times New Roman"/>
          <w:sz w:val="24"/>
          <w:szCs w:val="24"/>
        </w:rPr>
        <w:t xml:space="preserve">: </w:t>
      </w:r>
      <w:r w:rsidRPr="00910185">
        <w:rPr>
          <w:rFonts w:ascii="Times New Roman" w:eastAsia="Times New Roman" w:hAnsi="Times New Roman" w:cs="Times New Roman"/>
          <w:color w:val="000000"/>
          <w:sz w:val="24"/>
          <w:szCs w:val="24"/>
        </w:rPr>
        <w:t>Apakšuzņēmēja apliecinājums vai vienošanās par sadarbību konkrētā līgu</w:t>
      </w:r>
      <w:r>
        <w:rPr>
          <w:rFonts w:ascii="Times New Roman" w:eastAsia="Times New Roman" w:hAnsi="Times New Roman" w:cs="Times New Roman"/>
          <w:color w:val="000000"/>
          <w:sz w:val="24"/>
          <w:szCs w:val="24"/>
        </w:rPr>
        <w:t>ma izpildei iepirkuma RRS 2018/5</w:t>
      </w:r>
      <w:r w:rsidRPr="00910185">
        <w:rPr>
          <w:rFonts w:ascii="Times New Roman" w:eastAsia="Times New Roman" w:hAnsi="Times New Roman" w:cs="Times New Roman"/>
          <w:color w:val="000000"/>
          <w:sz w:val="24"/>
          <w:szCs w:val="24"/>
        </w:rPr>
        <w:t xml:space="preserve"> ietvaros.</w:t>
      </w:r>
    </w:p>
    <w:p w:rsidR="00936491" w:rsidRPr="00910185" w:rsidRDefault="00936491" w:rsidP="00936491">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Look w:val="0020" w:firstRow="1" w:lastRow="0" w:firstColumn="0" w:lastColumn="0" w:noHBand="0" w:noVBand="0"/>
      </w:tblPr>
      <w:tblGrid>
        <w:gridCol w:w="2630"/>
        <w:gridCol w:w="2630"/>
        <w:gridCol w:w="2631"/>
      </w:tblGrid>
      <w:tr w:rsidR="00936491" w:rsidRPr="00F0565D" w:rsidTr="00054C2A">
        <w:trPr>
          <w:trHeight w:val="90"/>
        </w:trPr>
        <w:tc>
          <w:tcPr>
            <w:tcW w:w="2630" w:type="dxa"/>
            <w:shd w:val="clear" w:color="auto" w:fill="auto"/>
          </w:tcPr>
          <w:p w:rsidR="00936491" w:rsidRDefault="00936491" w:rsidP="00054C2A">
            <w:pPr>
              <w:suppressAutoHyphens/>
              <w:autoSpaceDE w:val="0"/>
              <w:spacing w:after="0" w:line="240" w:lineRule="auto"/>
              <w:rPr>
                <w:rFonts w:ascii="Times New Roman" w:eastAsia="Calibri" w:hAnsi="Times New Roman" w:cs="Times New Roman"/>
                <w:color w:val="000000"/>
                <w:sz w:val="20"/>
                <w:szCs w:val="20"/>
              </w:rPr>
            </w:pPr>
          </w:p>
          <w:p w:rsidR="00E06D85" w:rsidRDefault="00E06D85" w:rsidP="00054C2A">
            <w:pPr>
              <w:suppressAutoHyphens/>
              <w:autoSpaceDE w:val="0"/>
              <w:spacing w:after="0" w:line="240" w:lineRule="auto"/>
              <w:rPr>
                <w:rFonts w:ascii="Times New Roman" w:eastAsia="Calibri" w:hAnsi="Times New Roman" w:cs="Times New Roman"/>
                <w:color w:val="000000"/>
                <w:sz w:val="20"/>
                <w:szCs w:val="20"/>
              </w:rPr>
            </w:pPr>
          </w:p>
          <w:p w:rsidR="00936491" w:rsidRPr="00897783" w:rsidRDefault="00936491"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936491" w:rsidRPr="00897783" w:rsidRDefault="00936491"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2630" w:type="dxa"/>
            <w:shd w:val="clear" w:color="auto" w:fill="auto"/>
          </w:tcPr>
          <w:p w:rsidR="00936491" w:rsidRDefault="00936491" w:rsidP="00054C2A">
            <w:pPr>
              <w:suppressAutoHyphens/>
              <w:autoSpaceDE w:val="0"/>
              <w:spacing w:after="0" w:line="240" w:lineRule="auto"/>
              <w:rPr>
                <w:rFonts w:ascii="Times New Roman" w:eastAsia="Calibri" w:hAnsi="Times New Roman" w:cs="Times New Roman"/>
                <w:color w:val="000000"/>
                <w:sz w:val="20"/>
                <w:szCs w:val="20"/>
              </w:rPr>
            </w:pPr>
          </w:p>
          <w:p w:rsidR="00936491" w:rsidRDefault="00936491" w:rsidP="00054C2A">
            <w:pPr>
              <w:suppressAutoHyphens/>
              <w:autoSpaceDE w:val="0"/>
              <w:spacing w:after="0" w:line="240" w:lineRule="auto"/>
              <w:rPr>
                <w:rFonts w:ascii="Times New Roman" w:eastAsia="Calibri" w:hAnsi="Times New Roman" w:cs="Times New Roman"/>
                <w:color w:val="000000"/>
                <w:sz w:val="20"/>
                <w:szCs w:val="20"/>
              </w:rPr>
            </w:pPr>
          </w:p>
          <w:p w:rsidR="00936491" w:rsidRPr="00897783" w:rsidRDefault="00936491" w:rsidP="00054C2A">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2631" w:type="dxa"/>
            <w:shd w:val="clear" w:color="auto" w:fill="auto"/>
          </w:tcPr>
          <w:p w:rsidR="00936491" w:rsidRDefault="00936491" w:rsidP="00054C2A">
            <w:pPr>
              <w:suppressAutoHyphens/>
              <w:autoSpaceDE w:val="0"/>
              <w:spacing w:after="0" w:line="240" w:lineRule="auto"/>
              <w:rPr>
                <w:rFonts w:ascii="Times New Roman" w:eastAsia="Calibri" w:hAnsi="Times New Roman" w:cs="Times New Roman"/>
                <w:color w:val="000000"/>
                <w:sz w:val="20"/>
                <w:szCs w:val="20"/>
              </w:rPr>
            </w:pPr>
          </w:p>
          <w:p w:rsidR="00936491" w:rsidRDefault="00936491" w:rsidP="00054C2A">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936491" w:rsidRPr="00897783" w:rsidRDefault="00936491" w:rsidP="00054C2A">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936491" w:rsidRPr="00F0565D" w:rsidTr="00054C2A">
        <w:trPr>
          <w:trHeight w:val="90"/>
        </w:trPr>
        <w:tc>
          <w:tcPr>
            <w:tcW w:w="2630" w:type="dxa"/>
            <w:shd w:val="clear" w:color="auto" w:fill="auto"/>
          </w:tcPr>
          <w:p w:rsidR="00936491" w:rsidRDefault="00936491" w:rsidP="00054C2A">
            <w:pPr>
              <w:autoSpaceDE w:val="0"/>
              <w:jc w:val="both"/>
              <w:rPr>
                <w:rFonts w:ascii="Times New Roman" w:eastAsia="Calibri" w:hAnsi="Times New Roman" w:cs="Times New Roman"/>
                <w:color w:val="000000"/>
                <w:lang w:eastAsia="lv-LV"/>
              </w:rPr>
            </w:pPr>
          </w:p>
          <w:p w:rsidR="00936491" w:rsidRPr="00DB4832" w:rsidRDefault="00936491" w:rsidP="00054C2A">
            <w:pPr>
              <w:rPr>
                <w:rFonts w:ascii="Times New Roman" w:hAnsi="Times New Roman" w:cs="Times New Roman"/>
              </w:rPr>
            </w:pPr>
            <w:r w:rsidRPr="00DB4832">
              <w:rPr>
                <w:rFonts w:ascii="Times New Roman" w:hAnsi="Times New Roman" w:cs="Times New Roman"/>
              </w:rPr>
              <w:t>2018.gada ____________</w:t>
            </w:r>
          </w:p>
          <w:p w:rsidR="00936491" w:rsidRPr="004B77C6" w:rsidRDefault="00936491" w:rsidP="00054C2A">
            <w:pPr>
              <w:autoSpaceDE w:val="0"/>
              <w:jc w:val="both"/>
              <w:rPr>
                <w:rFonts w:ascii="Times New Roman" w:eastAsia="Calibri" w:hAnsi="Times New Roman" w:cs="Times New Roman"/>
                <w:color w:val="000000"/>
                <w:lang w:eastAsia="lv-LV"/>
              </w:rPr>
            </w:pPr>
          </w:p>
        </w:tc>
        <w:tc>
          <w:tcPr>
            <w:tcW w:w="2630" w:type="dxa"/>
            <w:shd w:val="clear" w:color="auto" w:fill="auto"/>
          </w:tcPr>
          <w:p w:rsidR="00936491" w:rsidRPr="004B77C6" w:rsidRDefault="00936491" w:rsidP="00054C2A">
            <w:pPr>
              <w:autoSpaceDE w:val="0"/>
              <w:jc w:val="both"/>
              <w:rPr>
                <w:rFonts w:ascii="Times New Roman" w:eastAsia="Calibri" w:hAnsi="Times New Roman" w:cs="Times New Roman"/>
                <w:color w:val="000000"/>
                <w:lang w:eastAsia="lv-LV"/>
              </w:rPr>
            </w:pPr>
          </w:p>
        </w:tc>
        <w:tc>
          <w:tcPr>
            <w:tcW w:w="2631" w:type="dxa"/>
            <w:shd w:val="clear" w:color="auto" w:fill="auto"/>
          </w:tcPr>
          <w:p w:rsidR="00936491" w:rsidRPr="004B77C6" w:rsidRDefault="00936491" w:rsidP="00054C2A">
            <w:pPr>
              <w:autoSpaceDE w:val="0"/>
              <w:jc w:val="both"/>
              <w:rPr>
                <w:rFonts w:ascii="Times New Roman" w:hAnsi="Times New Roman" w:cs="Times New Roman"/>
              </w:rPr>
            </w:pPr>
          </w:p>
        </w:tc>
      </w:tr>
    </w:tbl>
    <w:p w:rsidR="00936491" w:rsidRDefault="00936491" w:rsidP="00936491">
      <w:pPr>
        <w:widowControl w:val="0"/>
        <w:autoSpaceDE w:val="0"/>
        <w:autoSpaceDN w:val="0"/>
        <w:spacing w:after="0" w:line="240" w:lineRule="auto"/>
        <w:rPr>
          <w:rFonts w:ascii="Times New Roman" w:eastAsia="Times New Roman" w:hAnsi="Times New Roman" w:cs="Times New Roman"/>
          <w:sz w:val="24"/>
          <w:szCs w:val="24"/>
        </w:rPr>
      </w:pPr>
    </w:p>
    <w:p w:rsidR="00936491" w:rsidRPr="00910185" w:rsidRDefault="00936491" w:rsidP="00936491">
      <w:pPr>
        <w:widowControl w:val="0"/>
        <w:autoSpaceDE w:val="0"/>
        <w:autoSpaceDN w:val="0"/>
        <w:spacing w:after="0" w:line="240" w:lineRule="auto"/>
        <w:rPr>
          <w:rFonts w:ascii="Times New Roman" w:eastAsia="Times New Roman" w:hAnsi="Times New Roman" w:cs="Times New Roman"/>
          <w:sz w:val="24"/>
          <w:szCs w:val="24"/>
        </w:rPr>
      </w:pPr>
    </w:p>
    <w:p w:rsidR="00306E17" w:rsidRDefault="00306E17" w:rsidP="00822C89">
      <w:pPr>
        <w:tabs>
          <w:tab w:val="left" w:pos="319"/>
        </w:tabs>
        <w:spacing w:before="120" w:after="120" w:line="240" w:lineRule="auto"/>
        <w:jc w:val="right"/>
        <w:rPr>
          <w:rFonts w:ascii="Times New Roman" w:eastAsia="Times New Roman" w:hAnsi="Times New Roman" w:cs="Times New Roman"/>
          <w:b/>
          <w:bCs/>
          <w:sz w:val="24"/>
          <w:szCs w:val="24"/>
        </w:rPr>
      </w:pPr>
    </w:p>
    <w:p w:rsidR="00E06D85" w:rsidRDefault="00E06D85" w:rsidP="00822C89">
      <w:pPr>
        <w:tabs>
          <w:tab w:val="left" w:pos="319"/>
        </w:tabs>
        <w:spacing w:before="120" w:after="120" w:line="240" w:lineRule="auto"/>
        <w:jc w:val="right"/>
        <w:rPr>
          <w:rFonts w:ascii="Times New Roman" w:eastAsia="Times New Roman" w:hAnsi="Times New Roman" w:cs="Times New Roman"/>
          <w:b/>
          <w:bCs/>
          <w:sz w:val="24"/>
          <w:szCs w:val="24"/>
        </w:rPr>
      </w:pPr>
    </w:p>
    <w:p w:rsidR="00E06D85" w:rsidRDefault="00E06D85" w:rsidP="00822C89">
      <w:pPr>
        <w:tabs>
          <w:tab w:val="left" w:pos="319"/>
        </w:tabs>
        <w:spacing w:before="120" w:after="120" w:line="240" w:lineRule="auto"/>
        <w:jc w:val="right"/>
        <w:rPr>
          <w:rFonts w:ascii="Times New Roman" w:eastAsia="Times New Roman" w:hAnsi="Times New Roman" w:cs="Times New Roman"/>
          <w:b/>
          <w:bCs/>
          <w:sz w:val="24"/>
          <w:szCs w:val="24"/>
        </w:rPr>
      </w:pPr>
    </w:p>
    <w:p w:rsidR="00E06D85" w:rsidRDefault="00E06D85" w:rsidP="00822C89">
      <w:pPr>
        <w:tabs>
          <w:tab w:val="left" w:pos="319"/>
        </w:tabs>
        <w:spacing w:before="120" w:after="120" w:line="240" w:lineRule="auto"/>
        <w:jc w:val="right"/>
        <w:rPr>
          <w:rFonts w:ascii="Times New Roman" w:eastAsia="Times New Roman" w:hAnsi="Times New Roman" w:cs="Times New Roman"/>
          <w:b/>
          <w:bCs/>
          <w:sz w:val="24"/>
          <w:szCs w:val="24"/>
        </w:rPr>
      </w:pPr>
    </w:p>
    <w:p w:rsidR="00E06D85" w:rsidRDefault="00E06D85" w:rsidP="00822C89">
      <w:pPr>
        <w:tabs>
          <w:tab w:val="left" w:pos="319"/>
        </w:tabs>
        <w:spacing w:before="120" w:after="120" w:line="240" w:lineRule="auto"/>
        <w:jc w:val="right"/>
        <w:rPr>
          <w:rFonts w:ascii="Times New Roman" w:eastAsia="Times New Roman" w:hAnsi="Times New Roman" w:cs="Times New Roman"/>
          <w:b/>
          <w:bCs/>
          <w:sz w:val="24"/>
          <w:szCs w:val="24"/>
        </w:rPr>
      </w:pPr>
    </w:p>
    <w:p w:rsidR="00306E17" w:rsidRDefault="00306E17" w:rsidP="00822C89">
      <w:pPr>
        <w:tabs>
          <w:tab w:val="left" w:pos="319"/>
        </w:tabs>
        <w:spacing w:before="120" w:after="120" w:line="240" w:lineRule="auto"/>
        <w:jc w:val="right"/>
        <w:rPr>
          <w:rFonts w:ascii="Times New Roman" w:eastAsia="Times New Roman" w:hAnsi="Times New Roman" w:cs="Times New Roman"/>
          <w:b/>
          <w:bCs/>
          <w:sz w:val="24"/>
          <w:szCs w:val="24"/>
        </w:rPr>
      </w:pPr>
    </w:p>
    <w:p w:rsidR="00306E17" w:rsidRDefault="00306E17" w:rsidP="00822C89">
      <w:pPr>
        <w:tabs>
          <w:tab w:val="left" w:pos="319"/>
        </w:tabs>
        <w:spacing w:before="120" w:after="120" w:line="240" w:lineRule="auto"/>
        <w:jc w:val="right"/>
        <w:rPr>
          <w:rFonts w:ascii="Times New Roman" w:eastAsia="Times New Roman" w:hAnsi="Times New Roman" w:cs="Times New Roman"/>
          <w:b/>
          <w:bCs/>
          <w:sz w:val="24"/>
          <w:szCs w:val="24"/>
        </w:rPr>
      </w:pPr>
    </w:p>
    <w:p w:rsidR="00220144" w:rsidRDefault="00220144" w:rsidP="00822C89">
      <w:pPr>
        <w:tabs>
          <w:tab w:val="left" w:pos="319"/>
        </w:tabs>
        <w:spacing w:before="120" w:after="120" w:line="240" w:lineRule="auto"/>
        <w:jc w:val="right"/>
        <w:rPr>
          <w:rFonts w:ascii="Times New Roman" w:eastAsia="Times New Roman" w:hAnsi="Times New Roman" w:cs="Times New Roman"/>
          <w:b/>
          <w:bCs/>
          <w:sz w:val="24"/>
          <w:szCs w:val="24"/>
        </w:rPr>
      </w:pPr>
    </w:p>
    <w:p w:rsidR="00822C89" w:rsidRPr="00372112" w:rsidRDefault="00822C89" w:rsidP="00822C89">
      <w:pPr>
        <w:tabs>
          <w:tab w:val="left" w:pos="319"/>
        </w:tabs>
        <w:spacing w:before="120" w:after="120" w:line="240" w:lineRule="auto"/>
        <w:jc w:val="right"/>
        <w:rPr>
          <w:rFonts w:ascii="Times New Roman" w:eastAsia="Times New Roman" w:hAnsi="Times New Roman" w:cs="Times New Roman"/>
          <w:b/>
          <w:bCs/>
          <w:sz w:val="24"/>
          <w:szCs w:val="24"/>
        </w:rPr>
      </w:pPr>
      <w:r w:rsidRPr="00306E17">
        <w:rPr>
          <w:rFonts w:ascii="Times New Roman" w:eastAsia="Times New Roman" w:hAnsi="Times New Roman" w:cs="Times New Roman"/>
          <w:b/>
          <w:bCs/>
          <w:sz w:val="24"/>
          <w:szCs w:val="24"/>
        </w:rPr>
        <w:lastRenderedPageBreak/>
        <w:t>3.pielikums</w:t>
      </w:r>
    </w:p>
    <w:p w:rsidR="00822C89" w:rsidRPr="0034293F" w:rsidRDefault="00822C89" w:rsidP="00822C89">
      <w:pPr>
        <w:tabs>
          <w:tab w:val="left" w:pos="319"/>
        </w:tabs>
        <w:spacing w:before="120" w:after="120" w:line="240" w:lineRule="auto"/>
        <w:jc w:val="center"/>
        <w:rPr>
          <w:rFonts w:ascii="Times New Roman" w:eastAsia="Times New Roman" w:hAnsi="Times New Roman" w:cs="Times New Roman"/>
          <w:bCs/>
          <w:sz w:val="24"/>
          <w:szCs w:val="24"/>
        </w:rPr>
      </w:pPr>
    </w:p>
    <w:p w:rsidR="00822C89" w:rsidRPr="0034293F" w:rsidRDefault="00822C89" w:rsidP="00822C89">
      <w:pPr>
        <w:tabs>
          <w:tab w:val="left" w:pos="319"/>
        </w:tabs>
        <w:spacing w:before="120" w:after="120" w:line="240" w:lineRule="auto"/>
        <w:jc w:val="center"/>
        <w:rPr>
          <w:rFonts w:ascii="Times New Roman" w:eastAsia="Times New Roman" w:hAnsi="Times New Roman" w:cs="Times New Roman"/>
          <w:bCs/>
          <w:sz w:val="24"/>
          <w:szCs w:val="24"/>
        </w:rPr>
      </w:pPr>
    </w:p>
    <w:p w:rsidR="00822C89" w:rsidRPr="0034293F" w:rsidRDefault="00822C89" w:rsidP="00822C89">
      <w:pPr>
        <w:tabs>
          <w:tab w:val="left" w:pos="319"/>
        </w:tabs>
        <w:spacing w:before="120" w:after="120" w:line="240" w:lineRule="auto"/>
        <w:jc w:val="center"/>
        <w:rPr>
          <w:rFonts w:ascii="Times New Roman" w:eastAsia="Times New Roman" w:hAnsi="Times New Roman" w:cs="Times New Roman"/>
          <w:b/>
          <w:bCs/>
          <w:sz w:val="28"/>
          <w:szCs w:val="24"/>
        </w:rPr>
      </w:pPr>
      <w:r w:rsidRPr="0034293F">
        <w:rPr>
          <w:rFonts w:ascii="Times New Roman" w:eastAsia="Times New Roman" w:hAnsi="Times New Roman" w:cs="Times New Roman"/>
          <w:b/>
          <w:bCs/>
          <w:sz w:val="28"/>
          <w:szCs w:val="24"/>
        </w:rPr>
        <w:t>APLIECINĀJUMS PAR PRETENDENTA PIEREDZI</w:t>
      </w:r>
    </w:p>
    <w:p w:rsidR="00822C89" w:rsidRPr="0034293F" w:rsidRDefault="00822C89" w:rsidP="00822C89">
      <w:pPr>
        <w:tabs>
          <w:tab w:val="left" w:pos="319"/>
        </w:tabs>
        <w:spacing w:before="120" w:after="120" w:line="240" w:lineRule="auto"/>
        <w:rPr>
          <w:rFonts w:ascii="Times New Roman" w:eastAsia="Times New Roman" w:hAnsi="Times New Roman" w:cs="Times New Roman"/>
          <w:b/>
          <w:bCs/>
          <w:sz w:val="24"/>
          <w:szCs w:val="24"/>
        </w:rPr>
      </w:pPr>
    </w:p>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822C89" w:rsidRPr="00B76AB1" w:rsidRDefault="00822C89" w:rsidP="00822C89">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bCs/>
          <w:sz w:val="24"/>
          <w:szCs w:val="24"/>
        </w:rPr>
      </w:pPr>
    </w:p>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Apliecinām, ka mums ir pieredze atbilstoši iepirkuma </w:t>
      </w:r>
      <w:r w:rsidRPr="00E04FAD">
        <w:rPr>
          <w:rFonts w:ascii="Times New Roman" w:eastAsia="Times New Roman" w:hAnsi="Times New Roman" w:cs="Times New Roman"/>
          <w:sz w:val="24"/>
          <w:szCs w:val="24"/>
        </w:rPr>
        <w:t xml:space="preserve">Nolikuma </w:t>
      </w:r>
      <w:r w:rsidR="001B25DB" w:rsidRPr="001B25DB">
        <w:rPr>
          <w:rFonts w:ascii="Times New Roman" w:eastAsia="Times New Roman" w:hAnsi="Times New Roman" w:cs="Times New Roman"/>
          <w:sz w:val="24"/>
          <w:szCs w:val="24"/>
        </w:rPr>
        <w:t>11</w:t>
      </w:r>
      <w:r w:rsidRPr="001B25DB">
        <w:rPr>
          <w:rFonts w:ascii="Times New Roman" w:eastAsia="Times New Roman" w:hAnsi="Times New Roman" w:cs="Times New Roman"/>
          <w:sz w:val="24"/>
          <w:szCs w:val="24"/>
        </w:rPr>
        <w:t>.5.punktā</w:t>
      </w:r>
      <w:r w:rsidRPr="00E04FAD">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noteiktajai prasībai. Apliecinājumā  s</w:t>
      </w:r>
      <w:r w:rsidRPr="0034293F">
        <w:rPr>
          <w:rFonts w:ascii="Times New Roman" w:eastAsia="Times New Roman" w:hAnsi="Times New Roman" w:cs="Times New Roman"/>
          <w:sz w:val="24"/>
          <w:szCs w:val="24"/>
        </w:rPr>
        <w:t xml:space="preserve">niegtā </w:t>
      </w:r>
      <w:r>
        <w:rPr>
          <w:rFonts w:ascii="Times New Roman" w:eastAsia="Times New Roman" w:hAnsi="Times New Roman" w:cs="Times New Roman"/>
          <w:sz w:val="24"/>
          <w:szCs w:val="24"/>
        </w:rPr>
        <w:t xml:space="preserve"> </w:t>
      </w:r>
      <w:r w:rsidRPr="0034293F">
        <w:rPr>
          <w:rFonts w:ascii="Times New Roman" w:eastAsia="Times New Roman" w:hAnsi="Times New Roman" w:cs="Times New Roman"/>
          <w:sz w:val="24"/>
          <w:szCs w:val="24"/>
        </w:rPr>
        <w:t>informācija un dati ir patiesi.</w:t>
      </w:r>
    </w:p>
    <w:p w:rsidR="00822C89" w:rsidRPr="0034293F" w:rsidRDefault="00822C89" w:rsidP="00822C89">
      <w:pPr>
        <w:tabs>
          <w:tab w:val="left" w:pos="319"/>
        </w:tabs>
        <w:spacing w:before="120" w:after="120" w:line="240" w:lineRule="auto"/>
        <w:ind w:left="432"/>
        <w:jc w:val="both"/>
        <w:rPr>
          <w:rFonts w:ascii="Times New Roman" w:eastAsia="Times New Roman" w:hAnsi="Times New Roman" w:cs="Times New Roman"/>
          <w:sz w:val="24"/>
          <w:szCs w:val="24"/>
        </w:rPr>
      </w:pPr>
    </w:p>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822C89" w:rsidRPr="0034293F" w:rsidTr="000B0FB9">
        <w:tc>
          <w:tcPr>
            <w:tcW w:w="2052"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w:t>
            </w:r>
          </w:p>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pasūtītājs </w:t>
            </w:r>
          </w:p>
        </w:tc>
        <w:tc>
          <w:tcPr>
            <w:tcW w:w="211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 nosaukums</w:t>
            </w:r>
          </w:p>
        </w:tc>
        <w:tc>
          <w:tcPr>
            <w:tcW w:w="194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Līguma izpildes periods </w:t>
            </w:r>
          </w:p>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Produktu apjoms </w:t>
            </w:r>
          </w:p>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(izmaksas EUR bez PVN)</w:t>
            </w:r>
          </w:p>
        </w:tc>
        <w:tc>
          <w:tcPr>
            <w:tcW w:w="184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rPr>
            </w:pPr>
            <w:r w:rsidRPr="00E04FAD">
              <w:rPr>
                <w:rFonts w:ascii="Times New Roman" w:eastAsia="Times New Roman" w:hAnsi="Times New Roman" w:cs="Times New Roman"/>
                <w:sz w:val="24"/>
                <w:szCs w:val="24"/>
              </w:rPr>
              <w:t>Kontaktpersona, tālrunis</w:t>
            </w:r>
          </w:p>
        </w:tc>
      </w:tr>
      <w:tr w:rsidR="00822C89" w:rsidRPr="0034293F" w:rsidTr="000B0FB9">
        <w:tc>
          <w:tcPr>
            <w:tcW w:w="2052"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22C89" w:rsidRPr="0034293F" w:rsidTr="000B0FB9">
        <w:tc>
          <w:tcPr>
            <w:tcW w:w="2052"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22C89" w:rsidRPr="0034293F" w:rsidTr="000B0FB9">
        <w:tc>
          <w:tcPr>
            <w:tcW w:w="2052"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22C89" w:rsidRPr="0034293F" w:rsidRDefault="00822C89" w:rsidP="000B0FB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sz w:val="24"/>
          <w:szCs w:val="24"/>
        </w:rPr>
      </w:pPr>
    </w:p>
    <w:p w:rsidR="00822C89" w:rsidRPr="0034293F" w:rsidRDefault="00822C89" w:rsidP="00822C89">
      <w:pPr>
        <w:tabs>
          <w:tab w:val="left" w:pos="319"/>
        </w:tabs>
        <w:spacing w:before="120" w:after="120" w:line="240" w:lineRule="auto"/>
        <w:jc w:val="both"/>
        <w:rPr>
          <w:rFonts w:ascii="Times New Roman" w:eastAsia="Times New Roman" w:hAnsi="Times New Roman" w:cs="Times New Roman"/>
          <w:sz w:val="24"/>
          <w:szCs w:val="24"/>
        </w:rPr>
      </w:pPr>
    </w:p>
    <w:p w:rsidR="00822C89" w:rsidRPr="0034293F" w:rsidRDefault="00822C89" w:rsidP="00822C89">
      <w:pPr>
        <w:spacing w:after="0" w:line="240" w:lineRule="auto"/>
        <w:jc w:val="both"/>
        <w:rPr>
          <w:rFonts w:ascii="Times New Roman" w:eastAsia="Times New Roman" w:hAnsi="Times New Roman" w:cs="Times New Roman"/>
          <w:sz w:val="24"/>
          <w:szCs w:val="24"/>
        </w:rPr>
      </w:pPr>
    </w:p>
    <w:p w:rsidR="00822C89" w:rsidRPr="0034293F" w:rsidRDefault="00822C89" w:rsidP="00822C89">
      <w:pPr>
        <w:spacing w:after="0" w:line="24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281"/>
        <w:gridCol w:w="3281"/>
        <w:gridCol w:w="3282"/>
      </w:tblGrid>
      <w:tr w:rsidR="00822C89" w:rsidRPr="00897783" w:rsidTr="000B0FB9">
        <w:trPr>
          <w:trHeight w:val="100"/>
        </w:trPr>
        <w:tc>
          <w:tcPr>
            <w:tcW w:w="3281" w:type="dxa"/>
            <w:hideMark/>
          </w:tcPr>
          <w:p w:rsidR="00822C89" w:rsidRDefault="00822C89" w:rsidP="000B0FB9">
            <w:pPr>
              <w:suppressAutoHyphens/>
              <w:autoSpaceDE w:val="0"/>
              <w:spacing w:after="0" w:line="240" w:lineRule="auto"/>
              <w:rPr>
                <w:rFonts w:ascii="Times New Roman" w:eastAsia="Calibri" w:hAnsi="Times New Roman" w:cs="Times New Roman"/>
                <w:color w:val="000000"/>
                <w:sz w:val="20"/>
                <w:szCs w:val="20"/>
              </w:rPr>
            </w:pPr>
          </w:p>
          <w:p w:rsidR="00822C89" w:rsidRPr="00897783" w:rsidRDefault="00822C89" w:rsidP="000B0FB9">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822C89" w:rsidRPr="00897783" w:rsidRDefault="00822C89" w:rsidP="000B0FB9">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822C89" w:rsidRPr="00897783" w:rsidRDefault="00822C89" w:rsidP="000B0FB9">
            <w:pPr>
              <w:suppressAutoHyphens/>
              <w:autoSpaceDE w:val="0"/>
              <w:snapToGrid w:val="0"/>
              <w:spacing w:after="0" w:line="240" w:lineRule="auto"/>
              <w:jc w:val="right"/>
              <w:rPr>
                <w:rFonts w:ascii="Times New Roman" w:eastAsia="Calibri" w:hAnsi="Times New Roman" w:cs="Times New Roman"/>
                <w:color w:val="000000"/>
                <w:sz w:val="20"/>
                <w:szCs w:val="20"/>
              </w:rPr>
            </w:pPr>
          </w:p>
          <w:p w:rsidR="00822C89" w:rsidRDefault="00822C89" w:rsidP="000B0FB9">
            <w:pPr>
              <w:suppressAutoHyphens/>
              <w:autoSpaceDE w:val="0"/>
              <w:spacing w:after="0" w:line="240" w:lineRule="auto"/>
              <w:jc w:val="center"/>
              <w:rPr>
                <w:rFonts w:ascii="Times New Roman" w:eastAsia="Calibri" w:hAnsi="Times New Roman" w:cs="Times New Roman"/>
                <w:color w:val="000000"/>
                <w:sz w:val="20"/>
                <w:szCs w:val="20"/>
              </w:rPr>
            </w:pPr>
          </w:p>
          <w:p w:rsidR="00822C89" w:rsidRPr="00897783" w:rsidRDefault="00822C89" w:rsidP="000B0FB9">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822C89" w:rsidRDefault="00822C89" w:rsidP="000B0FB9">
            <w:pPr>
              <w:suppressAutoHyphens/>
              <w:autoSpaceDE w:val="0"/>
              <w:spacing w:after="0" w:line="240" w:lineRule="auto"/>
              <w:jc w:val="right"/>
              <w:rPr>
                <w:rFonts w:ascii="Times New Roman" w:eastAsia="Calibri" w:hAnsi="Times New Roman" w:cs="Times New Roman"/>
                <w:color w:val="000000"/>
                <w:sz w:val="20"/>
                <w:szCs w:val="20"/>
              </w:rPr>
            </w:pPr>
          </w:p>
          <w:p w:rsidR="00822C89" w:rsidRDefault="00822C89" w:rsidP="000B0FB9">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822C89" w:rsidRPr="00897783" w:rsidRDefault="00822C89" w:rsidP="000B0FB9">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822C89" w:rsidRPr="00897783" w:rsidTr="000B0FB9">
        <w:trPr>
          <w:trHeight w:val="100"/>
        </w:trPr>
        <w:tc>
          <w:tcPr>
            <w:tcW w:w="3281" w:type="dxa"/>
          </w:tcPr>
          <w:p w:rsidR="00822C89" w:rsidRDefault="00822C89" w:rsidP="000B0FB9">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822C89" w:rsidRPr="00897783" w:rsidRDefault="00822C89" w:rsidP="000B0FB9">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822C89" w:rsidRPr="00897783" w:rsidRDefault="00822C89" w:rsidP="000B0FB9">
            <w:pPr>
              <w:suppressAutoHyphens/>
              <w:autoSpaceDE w:val="0"/>
              <w:spacing w:after="0" w:line="240" w:lineRule="auto"/>
              <w:jc w:val="right"/>
              <w:rPr>
                <w:rFonts w:ascii="Times New Roman" w:eastAsia="Calibri" w:hAnsi="Times New Roman" w:cs="Times New Roman"/>
                <w:color w:val="000000"/>
                <w:sz w:val="20"/>
                <w:szCs w:val="20"/>
              </w:rPr>
            </w:pPr>
          </w:p>
        </w:tc>
      </w:tr>
    </w:tbl>
    <w:p w:rsidR="00822C89" w:rsidRDefault="00822C89" w:rsidP="00822C89">
      <w:pPr>
        <w:suppressAutoHyphens/>
        <w:spacing w:after="0" w:line="240" w:lineRule="auto"/>
        <w:rPr>
          <w:rFonts w:ascii="Times New Roman" w:hAnsi="Times New Roman" w:cs="Times New Roman"/>
        </w:rPr>
      </w:pPr>
    </w:p>
    <w:p w:rsidR="00822C89" w:rsidRDefault="00822C89" w:rsidP="00822C89">
      <w:pPr>
        <w:suppressAutoHyphens/>
        <w:spacing w:after="0" w:line="240" w:lineRule="auto"/>
        <w:rPr>
          <w:rFonts w:ascii="Times New Roman" w:hAnsi="Times New Roman" w:cs="Times New Roman"/>
        </w:rPr>
      </w:pPr>
    </w:p>
    <w:p w:rsidR="00822C89" w:rsidRDefault="00822C89" w:rsidP="00822C89">
      <w:pPr>
        <w:suppressAutoHyphens/>
        <w:spacing w:after="0" w:line="240" w:lineRule="auto"/>
        <w:rPr>
          <w:rFonts w:ascii="Times New Roman" w:hAnsi="Times New Roman" w:cs="Times New Roman"/>
        </w:rPr>
      </w:pPr>
    </w:p>
    <w:p w:rsidR="00822C89" w:rsidRPr="00897783" w:rsidRDefault="001B25DB" w:rsidP="00822C89">
      <w:pPr>
        <w:suppressAutoHyphens/>
        <w:spacing w:after="0" w:line="240" w:lineRule="auto"/>
        <w:rPr>
          <w:rFonts w:ascii="Times New Roman" w:eastAsia="Times New Roman" w:hAnsi="Times New Roman" w:cs="Times New Roman"/>
          <w:sz w:val="24"/>
          <w:szCs w:val="24"/>
          <w:lang w:eastAsia="zh-CN"/>
        </w:rPr>
      </w:pPr>
      <w:r>
        <w:rPr>
          <w:rFonts w:ascii="Times New Roman" w:hAnsi="Times New Roman" w:cs="Times New Roman"/>
        </w:rPr>
        <w:t>2018</w:t>
      </w:r>
      <w:r w:rsidR="00822C89" w:rsidRPr="00721DB9">
        <w:rPr>
          <w:rFonts w:ascii="Times New Roman" w:hAnsi="Times New Roman" w:cs="Times New Roman"/>
        </w:rPr>
        <w:t>. gada ____. ___________</w:t>
      </w:r>
    </w:p>
    <w:p w:rsidR="00233190" w:rsidRDefault="00233190" w:rsidP="00822C89">
      <w:pPr>
        <w:rPr>
          <w:rFonts w:ascii="Times New Roman" w:eastAsia="Times New Roman" w:hAnsi="Times New Roman" w:cs="Times New Roman"/>
          <w:sz w:val="24"/>
          <w:szCs w:val="24"/>
        </w:rPr>
      </w:pPr>
    </w:p>
    <w:p w:rsidR="00233190" w:rsidRDefault="00233190" w:rsidP="00822C89">
      <w:pPr>
        <w:rPr>
          <w:rFonts w:ascii="Times New Roman" w:eastAsia="Times New Roman" w:hAnsi="Times New Roman" w:cs="Times New Roman"/>
          <w:sz w:val="24"/>
          <w:szCs w:val="24"/>
        </w:rPr>
      </w:pPr>
    </w:p>
    <w:p w:rsidR="00233190" w:rsidRDefault="00233190" w:rsidP="00822C89">
      <w:pPr>
        <w:rPr>
          <w:rFonts w:ascii="Times New Roman" w:eastAsia="Times New Roman" w:hAnsi="Times New Roman" w:cs="Times New Roman"/>
          <w:sz w:val="24"/>
          <w:szCs w:val="24"/>
        </w:rPr>
      </w:pPr>
    </w:p>
    <w:p w:rsidR="00233190" w:rsidRDefault="00233190" w:rsidP="00822C89">
      <w:pPr>
        <w:rPr>
          <w:rFonts w:ascii="Times New Roman" w:eastAsia="Times New Roman" w:hAnsi="Times New Roman" w:cs="Times New Roman"/>
          <w:sz w:val="24"/>
          <w:szCs w:val="24"/>
        </w:rPr>
      </w:pPr>
    </w:p>
    <w:p w:rsidR="006E52AF" w:rsidRDefault="006E52AF" w:rsidP="006E52AF">
      <w:pPr>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372112">
        <w:rPr>
          <w:rFonts w:ascii="Times New Roman" w:hAnsi="Times New Roman" w:cs="Times New Roman"/>
          <w:b/>
          <w:sz w:val="24"/>
          <w:szCs w:val="24"/>
        </w:rPr>
        <w:t>.pielikums</w:t>
      </w:r>
    </w:p>
    <w:p w:rsidR="006E52AF" w:rsidRDefault="006E52AF" w:rsidP="006E52AF">
      <w:pPr>
        <w:spacing w:after="0" w:line="240" w:lineRule="auto"/>
        <w:jc w:val="center"/>
        <w:rPr>
          <w:rFonts w:ascii="Times New Roman" w:eastAsia="Times New Roman" w:hAnsi="Times New Roman" w:cs="Times New Roman"/>
          <w:b/>
          <w:bCs/>
          <w:sz w:val="28"/>
          <w:szCs w:val="28"/>
        </w:rPr>
      </w:pPr>
    </w:p>
    <w:p w:rsidR="006E52AF" w:rsidRDefault="006E52AF" w:rsidP="006E52AF">
      <w:pPr>
        <w:spacing w:after="0" w:line="240" w:lineRule="auto"/>
        <w:jc w:val="center"/>
        <w:rPr>
          <w:rFonts w:ascii="Times New Roman" w:eastAsia="Times New Roman" w:hAnsi="Times New Roman" w:cs="Times New Roman"/>
          <w:b/>
          <w:bCs/>
          <w:sz w:val="28"/>
          <w:szCs w:val="28"/>
        </w:rPr>
      </w:pPr>
    </w:p>
    <w:p w:rsidR="006E52AF" w:rsidRDefault="006E52AF" w:rsidP="006E52AF">
      <w:pPr>
        <w:spacing w:after="0" w:line="240" w:lineRule="auto"/>
        <w:jc w:val="center"/>
        <w:rPr>
          <w:rFonts w:ascii="Times New Roman" w:eastAsia="Times New Roman" w:hAnsi="Times New Roman" w:cs="Times New Roman"/>
          <w:b/>
          <w:bCs/>
          <w:sz w:val="28"/>
          <w:szCs w:val="28"/>
        </w:rPr>
      </w:pPr>
    </w:p>
    <w:p w:rsidR="006E52AF" w:rsidRPr="00372112" w:rsidRDefault="006E52AF" w:rsidP="006E52AF">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APLIECINĀJUMS</w:t>
      </w:r>
    </w:p>
    <w:p w:rsidR="006E52AF" w:rsidRPr="00D0285A" w:rsidRDefault="006E52AF" w:rsidP="006E52AF">
      <w:pPr>
        <w:jc w:val="center"/>
        <w:rPr>
          <w:rFonts w:ascii="Times New Roman" w:eastAsia="Times New Roman" w:hAnsi="Times New Roman" w:cs="Times New Roman"/>
          <w:sz w:val="28"/>
          <w:szCs w:val="28"/>
        </w:rPr>
      </w:pPr>
      <w:r w:rsidRPr="00372112">
        <w:rPr>
          <w:rFonts w:ascii="Times New Roman" w:eastAsia="Times New Roman" w:hAnsi="Times New Roman" w:cs="Times New Roman"/>
          <w:b/>
          <w:bCs/>
          <w:sz w:val="28"/>
          <w:szCs w:val="28"/>
        </w:rPr>
        <w:t>PAR VIDEI DRAUDZĪGA</w:t>
      </w:r>
      <w:r>
        <w:rPr>
          <w:rFonts w:ascii="Times New Roman" w:eastAsia="Times New Roman" w:hAnsi="Times New Roman" w:cs="Times New Roman"/>
          <w:b/>
          <w:bCs/>
          <w:sz w:val="28"/>
          <w:szCs w:val="28"/>
        </w:rPr>
        <w:t xml:space="preserve"> </w:t>
      </w:r>
      <w:r w:rsidRPr="00D0285A">
        <w:rPr>
          <w:rFonts w:ascii="Times New Roman" w:eastAsia="Times New Roman" w:hAnsi="Times New Roman" w:cs="Times New Roman"/>
          <w:b/>
          <w:bCs/>
          <w:sz w:val="28"/>
          <w:szCs w:val="28"/>
        </w:rPr>
        <w:t>PĀRTIKAS PRODUKTU PIEGĀDES VEID</w:t>
      </w:r>
      <w:r>
        <w:rPr>
          <w:rFonts w:ascii="Times New Roman" w:eastAsia="Times New Roman" w:hAnsi="Times New Roman" w:cs="Times New Roman"/>
          <w:b/>
          <w:bCs/>
          <w:sz w:val="28"/>
          <w:szCs w:val="28"/>
        </w:rPr>
        <w:t>U</w:t>
      </w:r>
    </w:p>
    <w:p w:rsidR="006E52AF" w:rsidRDefault="006E52AF" w:rsidP="006E52A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6E52AF" w:rsidRDefault="006E52AF" w:rsidP="006E52AF">
      <w:pPr>
        <w:tabs>
          <w:tab w:val="left" w:pos="319"/>
        </w:tabs>
        <w:spacing w:before="120" w:after="120" w:line="240" w:lineRule="auto"/>
        <w:jc w:val="both"/>
        <w:rPr>
          <w:rFonts w:ascii="Times New Roman" w:eastAsia="Times New Roman" w:hAnsi="Times New Roman" w:cs="Times New Roman"/>
          <w:bCs/>
          <w:sz w:val="24"/>
          <w:szCs w:val="24"/>
        </w:rPr>
      </w:pPr>
    </w:p>
    <w:p w:rsidR="006E52AF" w:rsidRPr="004268FA" w:rsidRDefault="006E52AF" w:rsidP="006E52AF">
      <w:pPr>
        <w:tabs>
          <w:tab w:val="left" w:pos="319"/>
        </w:tabs>
        <w:spacing w:before="120" w:after="120" w:line="240" w:lineRule="auto"/>
        <w:jc w:val="both"/>
        <w:rPr>
          <w:rFonts w:ascii="Times New Roman" w:eastAsia="Times New Roman" w:hAnsi="Times New Roman" w:cs="Times New Roman"/>
          <w:bCs/>
          <w:sz w:val="24"/>
          <w:szCs w:val="24"/>
        </w:rPr>
      </w:pPr>
      <w:r w:rsidRPr="004268FA">
        <w:rPr>
          <w:rFonts w:ascii="Times New Roman" w:eastAsia="Times New Roman" w:hAnsi="Times New Roman" w:cs="Times New Roman"/>
          <w:bCs/>
          <w:sz w:val="24"/>
          <w:szCs w:val="24"/>
        </w:rPr>
        <w:t>Pretendenta nosaukums:</w:t>
      </w:r>
      <w:r w:rsidRPr="004268FA">
        <w:rPr>
          <w:rFonts w:ascii="Times New Roman" w:eastAsia="Times New Roman" w:hAnsi="Times New Roman" w:cs="Times New Roman"/>
          <w:bCs/>
          <w:sz w:val="24"/>
          <w:szCs w:val="24"/>
        </w:rPr>
        <w:tab/>
        <w:t>_______________________________________________</w:t>
      </w:r>
    </w:p>
    <w:p w:rsidR="006E52AF" w:rsidRPr="004268FA" w:rsidRDefault="006E52AF" w:rsidP="006E52AF">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4268FA">
        <w:rPr>
          <w:rFonts w:ascii="Times New Roman" w:eastAsia="Times New Roman" w:hAnsi="Times New Roman" w:cs="Times New Roman"/>
          <w:bCs/>
          <w:sz w:val="24"/>
          <w:szCs w:val="24"/>
        </w:rPr>
        <w:t>Reģistrācijas Nr.</w:t>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t>_______________________________________________</w:t>
      </w:r>
    </w:p>
    <w:p w:rsidR="006E52AF" w:rsidRPr="004268FA" w:rsidRDefault="006E52AF" w:rsidP="006E52AF">
      <w:pPr>
        <w:tabs>
          <w:tab w:val="num" w:pos="0"/>
        </w:tabs>
        <w:spacing w:after="0" w:line="240" w:lineRule="auto"/>
        <w:rPr>
          <w:rFonts w:ascii="Times New Roman" w:eastAsia="Times New Roman" w:hAnsi="Times New Roman" w:cs="Times New Roman"/>
          <w:sz w:val="24"/>
          <w:szCs w:val="24"/>
          <w:u w:val="single"/>
        </w:rPr>
      </w:pPr>
    </w:p>
    <w:p w:rsidR="006E52AF" w:rsidRPr="004268FA" w:rsidRDefault="006E52AF" w:rsidP="006E52AF">
      <w:pPr>
        <w:pStyle w:val="Kjene"/>
        <w:tabs>
          <w:tab w:val="left" w:pos="720"/>
        </w:tabs>
        <w:jc w:val="both"/>
        <w:rPr>
          <w:rFonts w:ascii="Times New Roman" w:eastAsia="Times New Roman" w:hAnsi="Times New Roman" w:cs="Times New Roman"/>
          <w:color w:val="000000"/>
          <w:spacing w:val="-11"/>
          <w:sz w:val="24"/>
          <w:szCs w:val="24"/>
          <w:highlight w:val="yellow"/>
        </w:rPr>
      </w:pPr>
    </w:p>
    <w:p w:rsidR="006E52AF" w:rsidRPr="004268FA" w:rsidRDefault="006E52AF" w:rsidP="006E52AF">
      <w:pPr>
        <w:pStyle w:val="Kjene"/>
        <w:tabs>
          <w:tab w:val="left" w:pos="720"/>
        </w:tabs>
        <w:jc w:val="both"/>
        <w:rPr>
          <w:rFonts w:ascii="Times New Roman" w:eastAsia="Times New Roman" w:hAnsi="Times New Roman" w:cs="Times New Roman"/>
          <w:color w:val="000000"/>
          <w:spacing w:val="-11"/>
          <w:sz w:val="24"/>
          <w:szCs w:val="24"/>
          <w:highlight w:val="yellow"/>
        </w:rPr>
      </w:pP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color w:val="000000"/>
          <w:spacing w:val="-11"/>
          <w:sz w:val="24"/>
          <w:szCs w:val="24"/>
        </w:rPr>
        <w:t xml:space="preserve">Apliecinām, ka </w:t>
      </w:r>
      <w:r w:rsidRPr="004268FA">
        <w:rPr>
          <w:rFonts w:ascii="Times New Roman" w:eastAsia="Times New Roman" w:hAnsi="Times New Roman" w:cs="Times New Roman"/>
          <w:bCs/>
          <w:color w:val="000000"/>
          <w:spacing w:val="-8"/>
          <w:sz w:val="24"/>
          <w:szCs w:val="24"/>
        </w:rPr>
        <w:t xml:space="preserve">preču piegādes attālums no </w:t>
      </w: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______________________________________________________________________________________</w:t>
      </w: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(pretendenta loģistikas centra/ noliktavas adrese, kur tiek sakomplektēts pasūtījums )</w:t>
      </w: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ir  ______________________ km  līdz  piegādes vietai -  SIA „Siguldas slimnīca”,  Lakstīgalas ielā 13, </w:t>
      </w: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Siguldā, Siguldas novadā. </w:t>
      </w: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p>
    <w:p w:rsidR="006E52AF" w:rsidRPr="004268FA" w:rsidRDefault="006E52AF" w:rsidP="006E52AF">
      <w:pPr>
        <w:pStyle w:val="Kjene"/>
        <w:tabs>
          <w:tab w:val="left" w:pos="720"/>
        </w:tabs>
        <w:jc w:val="both"/>
        <w:rPr>
          <w:rFonts w:ascii="Times New Roman" w:eastAsia="Times New Roman" w:hAnsi="Times New Roman" w:cs="Times New Roman"/>
          <w:bCs/>
          <w:color w:val="000000"/>
          <w:spacing w:val="-8"/>
          <w:sz w:val="24"/>
          <w:szCs w:val="24"/>
        </w:rPr>
      </w:pPr>
    </w:p>
    <w:tbl>
      <w:tblPr>
        <w:tblW w:w="19140" w:type="dxa"/>
        <w:tblInd w:w="95" w:type="dxa"/>
        <w:tblLook w:val="04A0" w:firstRow="1" w:lastRow="0" w:firstColumn="1" w:lastColumn="0" w:noHBand="0" w:noVBand="1"/>
      </w:tblPr>
      <w:tblGrid>
        <w:gridCol w:w="19140"/>
      </w:tblGrid>
      <w:tr w:rsidR="006E52AF" w:rsidRPr="004268FA" w:rsidTr="00054C2A">
        <w:trPr>
          <w:trHeight w:val="255"/>
        </w:trPr>
        <w:tc>
          <w:tcPr>
            <w:tcW w:w="19140" w:type="dxa"/>
            <w:tcBorders>
              <w:top w:val="nil"/>
              <w:left w:val="nil"/>
              <w:bottom w:val="nil"/>
              <w:right w:val="nil"/>
            </w:tcBorders>
            <w:shd w:val="clear" w:color="auto" w:fill="auto"/>
            <w:hideMark/>
          </w:tcPr>
          <w:p w:rsidR="006E52AF" w:rsidRPr="004268FA" w:rsidRDefault="006E52AF" w:rsidP="00054C2A">
            <w:pPr>
              <w:spacing w:after="0" w:line="240" w:lineRule="auto"/>
              <w:jc w:val="both"/>
              <w:rPr>
                <w:rFonts w:ascii="Times New Roman" w:eastAsia="Times New Roman" w:hAnsi="Times New Roman" w:cs="Times New Roman"/>
                <w:sz w:val="24"/>
                <w:szCs w:val="24"/>
              </w:rPr>
            </w:pPr>
          </w:p>
        </w:tc>
      </w:tr>
    </w:tbl>
    <w:p w:rsidR="006E52AF" w:rsidRDefault="006E52AF" w:rsidP="006E52AF">
      <w:pPr>
        <w:pStyle w:val="Vresteksts"/>
        <w:jc w:val="both"/>
        <w:rPr>
          <w:sz w:val="24"/>
          <w:szCs w:val="24"/>
        </w:rPr>
      </w:pPr>
      <w:r>
        <w:rPr>
          <w:sz w:val="24"/>
          <w:szCs w:val="24"/>
        </w:rPr>
        <w:t xml:space="preserve">Ja pretendents iesniedz piedāvājumus uz vairākām Iepirkuma daļām, tad apliecinājums nepieciešams katrai daļai atsevišķi. </w:t>
      </w:r>
    </w:p>
    <w:p w:rsidR="006E52AF" w:rsidRPr="004268FA" w:rsidRDefault="006E52AF" w:rsidP="006E52AF">
      <w:pPr>
        <w:pStyle w:val="Vresteksts"/>
        <w:jc w:val="both"/>
        <w:rPr>
          <w:sz w:val="24"/>
          <w:szCs w:val="24"/>
        </w:rPr>
      </w:pPr>
      <w:r w:rsidRPr="004268FA">
        <w:rPr>
          <w:sz w:val="24"/>
          <w:szCs w:val="24"/>
        </w:rPr>
        <w:t xml:space="preserve">Pasūtītājs ir tiesīgs pārbaudīt sniegtās informācijas patiesumu un pieprasīt veikt </w:t>
      </w:r>
      <w:r>
        <w:rPr>
          <w:sz w:val="24"/>
          <w:szCs w:val="24"/>
        </w:rPr>
        <w:t>labojumus</w:t>
      </w:r>
      <w:r w:rsidRPr="004268FA">
        <w:rPr>
          <w:sz w:val="24"/>
          <w:szCs w:val="24"/>
        </w:rPr>
        <w:t>, ja tiek konstatētas neatbilstība</w:t>
      </w:r>
      <w:r>
        <w:rPr>
          <w:sz w:val="24"/>
          <w:szCs w:val="24"/>
        </w:rPr>
        <w:t>.</w:t>
      </w:r>
    </w:p>
    <w:p w:rsidR="006E52AF" w:rsidRDefault="006E52AF" w:rsidP="006E52AF">
      <w:pPr>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3281"/>
        <w:gridCol w:w="3281"/>
        <w:gridCol w:w="3282"/>
      </w:tblGrid>
      <w:tr w:rsidR="006E52AF" w:rsidRPr="00897783" w:rsidTr="00054C2A">
        <w:trPr>
          <w:trHeight w:val="100"/>
        </w:trPr>
        <w:tc>
          <w:tcPr>
            <w:tcW w:w="3281" w:type="dxa"/>
            <w:hideMark/>
          </w:tcPr>
          <w:p w:rsidR="006E52AF" w:rsidRDefault="006E52AF" w:rsidP="00054C2A">
            <w:pPr>
              <w:suppressAutoHyphens/>
              <w:autoSpaceDE w:val="0"/>
              <w:spacing w:after="0" w:line="240" w:lineRule="auto"/>
              <w:rPr>
                <w:rFonts w:ascii="Times New Roman" w:eastAsia="Calibri" w:hAnsi="Times New Roman" w:cs="Times New Roman"/>
                <w:color w:val="000000"/>
                <w:sz w:val="20"/>
                <w:szCs w:val="20"/>
              </w:rPr>
            </w:pPr>
          </w:p>
          <w:p w:rsidR="006E52AF" w:rsidRPr="00897783" w:rsidRDefault="006E52AF"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6E52AF" w:rsidRPr="00897783" w:rsidRDefault="006E52AF"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6E52AF" w:rsidRPr="00897783" w:rsidRDefault="006E52AF" w:rsidP="00054C2A">
            <w:pPr>
              <w:suppressAutoHyphens/>
              <w:autoSpaceDE w:val="0"/>
              <w:snapToGrid w:val="0"/>
              <w:spacing w:after="0" w:line="240" w:lineRule="auto"/>
              <w:jc w:val="right"/>
              <w:rPr>
                <w:rFonts w:ascii="Times New Roman" w:eastAsia="Calibri" w:hAnsi="Times New Roman" w:cs="Times New Roman"/>
                <w:color w:val="000000"/>
                <w:sz w:val="20"/>
                <w:szCs w:val="20"/>
              </w:rPr>
            </w:pPr>
          </w:p>
          <w:p w:rsidR="006E52AF" w:rsidRDefault="006E52AF" w:rsidP="00054C2A">
            <w:pPr>
              <w:suppressAutoHyphens/>
              <w:autoSpaceDE w:val="0"/>
              <w:spacing w:after="0" w:line="240" w:lineRule="auto"/>
              <w:jc w:val="center"/>
              <w:rPr>
                <w:rFonts w:ascii="Times New Roman" w:eastAsia="Calibri" w:hAnsi="Times New Roman" w:cs="Times New Roman"/>
                <w:color w:val="000000"/>
                <w:sz w:val="20"/>
                <w:szCs w:val="20"/>
              </w:rPr>
            </w:pPr>
          </w:p>
          <w:p w:rsidR="006E52AF" w:rsidRPr="00897783" w:rsidRDefault="006E52AF" w:rsidP="00054C2A">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6E52AF" w:rsidRPr="00897783" w:rsidRDefault="006E52AF" w:rsidP="00054C2A">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6E52AF" w:rsidRPr="00897783" w:rsidTr="00054C2A">
        <w:trPr>
          <w:trHeight w:val="100"/>
        </w:trPr>
        <w:tc>
          <w:tcPr>
            <w:tcW w:w="3281" w:type="dxa"/>
          </w:tcPr>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6E52AF" w:rsidRPr="00897783" w:rsidRDefault="006E52AF" w:rsidP="00054C2A">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6E52AF" w:rsidRPr="00897783"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tc>
      </w:tr>
    </w:tbl>
    <w:p w:rsidR="006E52AF" w:rsidRDefault="006E52AF" w:rsidP="006E52AF">
      <w:pPr>
        <w:suppressAutoHyphens/>
        <w:spacing w:after="0" w:line="240" w:lineRule="auto"/>
        <w:rPr>
          <w:rFonts w:ascii="Times New Roman" w:hAnsi="Times New Roman" w:cs="Times New Roman"/>
        </w:rPr>
      </w:pPr>
    </w:p>
    <w:p w:rsidR="006E52AF" w:rsidRDefault="006E52AF" w:rsidP="006E52AF">
      <w:pPr>
        <w:suppressAutoHyphens/>
        <w:spacing w:after="0" w:line="240" w:lineRule="auto"/>
        <w:rPr>
          <w:rFonts w:ascii="Times New Roman" w:hAnsi="Times New Roman" w:cs="Times New Roman"/>
        </w:rPr>
      </w:pPr>
    </w:p>
    <w:p w:rsidR="006E52AF" w:rsidRDefault="006E52AF" w:rsidP="006E52AF">
      <w:pPr>
        <w:suppressAutoHyphens/>
        <w:spacing w:after="0" w:line="240" w:lineRule="auto"/>
        <w:rPr>
          <w:rFonts w:ascii="Times New Roman" w:hAnsi="Times New Roman" w:cs="Times New Roman"/>
        </w:rPr>
      </w:pPr>
    </w:p>
    <w:p w:rsidR="006E52AF" w:rsidRPr="00897783" w:rsidRDefault="006E52AF" w:rsidP="006E52AF">
      <w:pPr>
        <w:suppressAutoHyphens/>
        <w:spacing w:after="0" w:line="240" w:lineRule="auto"/>
        <w:rPr>
          <w:rFonts w:ascii="Times New Roman" w:eastAsia="Times New Roman" w:hAnsi="Times New Roman" w:cs="Times New Roman"/>
          <w:sz w:val="24"/>
          <w:szCs w:val="24"/>
          <w:lang w:eastAsia="zh-CN"/>
        </w:rPr>
      </w:pPr>
      <w:r>
        <w:rPr>
          <w:rFonts w:ascii="Times New Roman" w:hAnsi="Times New Roman" w:cs="Times New Roman"/>
        </w:rPr>
        <w:t>2018</w:t>
      </w:r>
      <w:r w:rsidRPr="00721DB9">
        <w:rPr>
          <w:rFonts w:ascii="Times New Roman" w:hAnsi="Times New Roman" w:cs="Times New Roman"/>
        </w:rPr>
        <w:t>. gada ____. ___________</w:t>
      </w:r>
    </w:p>
    <w:p w:rsidR="006E52AF" w:rsidRPr="004268FA" w:rsidRDefault="006E52AF" w:rsidP="006E52AF">
      <w:pPr>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3281"/>
        <w:gridCol w:w="3281"/>
        <w:gridCol w:w="3282"/>
      </w:tblGrid>
      <w:tr w:rsidR="006E52AF" w:rsidRPr="004268FA" w:rsidTr="006E52AF">
        <w:trPr>
          <w:trHeight w:val="100"/>
        </w:trPr>
        <w:tc>
          <w:tcPr>
            <w:tcW w:w="3281" w:type="dxa"/>
          </w:tcPr>
          <w:p w:rsidR="006E52AF" w:rsidRPr="004268FA" w:rsidRDefault="006E52AF" w:rsidP="00054C2A">
            <w:pPr>
              <w:suppressAutoHyphens/>
              <w:autoSpaceDE w:val="0"/>
              <w:spacing w:after="0" w:line="240" w:lineRule="auto"/>
              <w:rPr>
                <w:rFonts w:ascii="Times New Roman" w:eastAsia="Calibri" w:hAnsi="Times New Roman" w:cs="Times New Roman"/>
                <w:color w:val="000000"/>
                <w:sz w:val="24"/>
                <w:szCs w:val="24"/>
              </w:rPr>
            </w:pPr>
          </w:p>
        </w:tc>
        <w:tc>
          <w:tcPr>
            <w:tcW w:w="3281" w:type="dxa"/>
          </w:tcPr>
          <w:p w:rsidR="006E52AF" w:rsidRPr="004268FA" w:rsidRDefault="006E52AF" w:rsidP="00054C2A">
            <w:pPr>
              <w:suppressAutoHyphens/>
              <w:autoSpaceDE w:val="0"/>
              <w:spacing w:after="0" w:line="240" w:lineRule="auto"/>
              <w:jc w:val="center"/>
              <w:rPr>
                <w:rFonts w:ascii="Times New Roman" w:eastAsia="Calibri" w:hAnsi="Times New Roman" w:cs="Times New Roman"/>
                <w:color w:val="000000"/>
                <w:sz w:val="24"/>
                <w:szCs w:val="24"/>
              </w:rPr>
            </w:pPr>
          </w:p>
        </w:tc>
        <w:tc>
          <w:tcPr>
            <w:tcW w:w="3282" w:type="dxa"/>
          </w:tcPr>
          <w:p w:rsidR="006E52AF" w:rsidRPr="004268FA" w:rsidRDefault="006E52AF" w:rsidP="00054C2A">
            <w:pPr>
              <w:suppressAutoHyphens/>
              <w:autoSpaceDE w:val="0"/>
              <w:spacing w:after="0" w:line="240" w:lineRule="auto"/>
              <w:jc w:val="right"/>
              <w:rPr>
                <w:rFonts w:ascii="Times New Roman" w:eastAsia="Times New Roman" w:hAnsi="Times New Roman" w:cs="Times New Roman"/>
                <w:sz w:val="24"/>
                <w:szCs w:val="24"/>
                <w:lang w:eastAsia="zh-CN"/>
              </w:rPr>
            </w:pPr>
          </w:p>
        </w:tc>
      </w:tr>
      <w:tr w:rsidR="006E52AF" w:rsidRPr="004268FA" w:rsidTr="00054C2A">
        <w:trPr>
          <w:trHeight w:val="100"/>
        </w:trPr>
        <w:tc>
          <w:tcPr>
            <w:tcW w:w="3281" w:type="dxa"/>
          </w:tcPr>
          <w:p w:rsidR="006E52AF" w:rsidRPr="004268FA" w:rsidRDefault="006E52AF" w:rsidP="00054C2A">
            <w:pPr>
              <w:suppressAutoHyphens/>
              <w:autoSpaceDE w:val="0"/>
              <w:spacing w:after="0" w:line="240" w:lineRule="auto"/>
              <w:jc w:val="right"/>
              <w:rPr>
                <w:rFonts w:ascii="Times New Roman" w:eastAsia="Calibri" w:hAnsi="Times New Roman" w:cs="Times New Roman"/>
                <w:color w:val="000000"/>
                <w:sz w:val="24"/>
                <w:szCs w:val="24"/>
              </w:rPr>
            </w:pPr>
          </w:p>
        </w:tc>
        <w:tc>
          <w:tcPr>
            <w:tcW w:w="3281" w:type="dxa"/>
          </w:tcPr>
          <w:p w:rsidR="006E52AF" w:rsidRPr="004268FA" w:rsidRDefault="006E52AF" w:rsidP="00054C2A">
            <w:pPr>
              <w:suppressAutoHyphens/>
              <w:autoSpaceDE w:val="0"/>
              <w:snapToGrid w:val="0"/>
              <w:spacing w:after="0" w:line="240" w:lineRule="auto"/>
              <w:jc w:val="right"/>
              <w:rPr>
                <w:rFonts w:ascii="Times New Roman" w:eastAsia="Calibri" w:hAnsi="Times New Roman" w:cs="Times New Roman"/>
                <w:color w:val="000000"/>
                <w:sz w:val="24"/>
                <w:szCs w:val="24"/>
              </w:rPr>
            </w:pPr>
          </w:p>
        </w:tc>
        <w:tc>
          <w:tcPr>
            <w:tcW w:w="3282" w:type="dxa"/>
          </w:tcPr>
          <w:p w:rsidR="006E52AF" w:rsidRPr="004268FA" w:rsidRDefault="006E52AF" w:rsidP="00054C2A">
            <w:pPr>
              <w:suppressAutoHyphens/>
              <w:autoSpaceDE w:val="0"/>
              <w:spacing w:after="0" w:line="240" w:lineRule="auto"/>
              <w:jc w:val="right"/>
              <w:rPr>
                <w:rFonts w:ascii="Times New Roman" w:eastAsia="Calibri" w:hAnsi="Times New Roman" w:cs="Times New Roman"/>
                <w:color w:val="000000"/>
                <w:sz w:val="24"/>
                <w:szCs w:val="24"/>
              </w:rPr>
            </w:pPr>
          </w:p>
        </w:tc>
      </w:tr>
    </w:tbl>
    <w:p w:rsidR="006E52AF" w:rsidRPr="004268FA" w:rsidRDefault="006E52AF" w:rsidP="006E52AF">
      <w:pPr>
        <w:suppressAutoHyphens/>
        <w:spacing w:after="0" w:line="240" w:lineRule="auto"/>
        <w:rPr>
          <w:rFonts w:ascii="Times New Roman" w:hAnsi="Times New Roman" w:cs="Times New Roman"/>
          <w:sz w:val="24"/>
          <w:szCs w:val="24"/>
        </w:rPr>
      </w:pPr>
    </w:p>
    <w:p w:rsidR="006E52AF" w:rsidRPr="004268FA" w:rsidRDefault="006E52AF" w:rsidP="006E52AF">
      <w:pPr>
        <w:suppressAutoHyphens/>
        <w:spacing w:after="0" w:line="240" w:lineRule="auto"/>
        <w:rPr>
          <w:rFonts w:ascii="Times New Roman" w:hAnsi="Times New Roman" w:cs="Times New Roman"/>
          <w:sz w:val="24"/>
          <w:szCs w:val="24"/>
        </w:rPr>
      </w:pPr>
    </w:p>
    <w:p w:rsidR="006E52AF" w:rsidRPr="004268FA" w:rsidRDefault="006E52AF" w:rsidP="006E52AF">
      <w:pPr>
        <w:suppressAutoHyphens/>
        <w:spacing w:after="0" w:line="240" w:lineRule="auto"/>
        <w:rPr>
          <w:rFonts w:ascii="Times New Roman" w:hAnsi="Times New Roman" w:cs="Times New Roman"/>
          <w:sz w:val="24"/>
          <w:szCs w:val="24"/>
        </w:rPr>
      </w:pPr>
    </w:p>
    <w:p w:rsidR="006E52AF" w:rsidRPr="004268FA" w:rsidRDefault="006E52AF" w:rsidP="006E52AF">
      <w:pPr>
        <w:autoSpaceDE w:val="0"/>
        <w:autoSpaceDN w:val="0"/>
        <w:adjustRightInd w:val="0"/>
        <w:spacing w:after="0" w:line="240" w:lineRule="auto"/>
        <w:ind w:left="567" w:right="860"/>
        <w:jc w:val="center"/>
        <w:rPr>
          <w:rFonts w:ascii="Times New Roman" w:eastAsia="Calibri" w:hAnsi="Times New Roman" w:cs="Times New Roman"/>
          <w:color w:val="000000"/>
          <w:sz w:val="24"/>
          <w:szCs w:val="24"/>
        </w:rPr>
      </w:pPr>
    </w:p>
    <w:p w:rsidR="00436634" w:rsidRDefault="00436634" w:rsidP="006E52AF">
      <w:pPr>
        <w:spacing w:after="0" w:line="240" w:lineRule="auto"/>
        <w:jc w:val="right"/>
        <w:rPr>
          <w:rFonts w:ascii="Times New Roman" w:eastAsia="Times New Roman" w:hAnsi="Times New Roman" w:cs="Times New Roman"/>
          <w:b/>
          <w:bCs/>
          <w:sz w:val="24"/>
          <w:szCs w:val="24"/>
        </w:rPr>
      </w:pPr>
    </w:p>
    <w:p w:rsidR="00436634" w:rsidRDefault="00436634" w:rsidP="006E52AF">
      <w:pPr>
        <w:spacing w:after="0" w:line="240" w:lineRule="auto"/>
        <w:jc w:val="right"/>
        <w:rPr>
          <w:rFonts w:ascii="Times New Roman" w:eastAsia="Times New Roman" w:hAnsi="Times New Roman" w:cs="Times New Roman"/>
          <w:b/>
          <w:bCs/>
          <w:sz w:val="24"/>
          <w:szCs w:val="24"/>
        </w:rPr>
      </w:pPr>
    </w:p>
    <w:p w:rsidR="006E52AF" w:rsidRPr="000D6C24" w:rsidRDefault="006E52AF" w:rsidP="006E52AF">
      <w:pPr>
        <w:spacing w:after="0" w:line="240" w:lineRule="auto"/>
        <w:jc w:val="right"/>
        <w:rPr>
          <w:rFonts w:ascii="Times New Roman" w:eastAsia="Times New Roman" w:hAnsi="Times New Roman" w:cs="Times New Roman"/>
          <w:b/>
          <w:bCs/>
          <w:sz w:val="24"/>
          <w:szCs w:val="24"/>
        </w:rPr>
      </w:pPr>
      <w:r w:rsidRPr="000D6C24">
        <w:rPr>
          <w:rFonts w:ascii="Times New Roman" w:eastAsia="Times New Roman" w:hAnsi="Times New Roman" w:cs="Times New Roman"/>
          <w:b/>
          <w:bCs/>
          <w:sz w:val="24"/>
          <w:szCs w:val="24"/>
        </w:rPr>
        <w:lastRenderedPageBreak/>
        <w:t>6.pielikums</w:t>
      </w:r>
    </w:p>
    <w:p w:rsidR="006E52AF" w:rsidRDefault="006E52AF" w:rsidP="006E52AF">
      <w:pPr>
        <w:spacing w:after="0" w:line="240" w:lineRule="auto"/>
        <w:jc w:val="center"/>
        <w:rPr>
          <w:rFonts w:ascii="Times New Roman" w:eastAsia="Times New Roman" w:hAnsi="Times New Roman" w:cs="Times New Roman"/>
          <w:b/>
          <w:bCs/>
          <w:sz w:val="28"/>
          <w:szCs w:val="28"/>
        </w:rPr>
      </w:pPr>
    </w:p>
    <w:p w:rsidR="006E52AF" w:rsidRPr="00372112" w:rsidRDefault="006E52AF" w:rsidP="006E52AF">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APLIECINĀJUMS </w:t>
      </w:r>
    </w:p>
    <w:p w:rsidR="006E52AF" w:rsidRDefault="006E52AF" w:rsidP="006E52AF">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PAR VIDEI DRAUDZĪGA IEPAKOJUMA APSAIMNIEKOŠANU </w:t>
      </w:r>
    </w:p>
    <w:p w:rsidR="006E52AF" w:rsidRPr="00372112" w:rsidRDefault="006E52AF" w:rsidP="006E52AF">
      <w:pPr>
        <w:spacing w:after="0" w:line="240" w:lineRule="auto"/>
        <w:rPr>
          <w:rFonts w:ascii="Times New Roman" w:eastAsia="Times New Roman" w:hAnsi="Times New Roman" w:cs="Times New Roman"/>
          <w:b/>
          <w:bCs/>
          <w:sz w:val="28"/>
          <w:szCs w:val="28"/>
        </w:rPr>
      </w:pPr>
    </w:p>
    <w:p w:rsidR="006E52AF" w:rsidRPr="00B01699" w:rsidRDefault="006E52AF" w:rsidP="006E52AF">
      <w:pPr>
        <w:spacing w:after="0" w:line="240" w:lineRule="auto"/>
        <w:jc w:val="center"/>
        <w:rPr>
          <w:rFonts w:ascii="Times New Roman" w:eastAsia="Times New Roman" w:hAnsi="Times New Roman" w:cs="Times New Roman"/>
          <w:b/>
          <w:bCs/>
          <w:sz w:val="24"/>
          <w:szCs w:val="24"/>
        </w:rPr>
      </w:pPr>
    </w:p>
    <w:p w:rsidR="006E52AF" w:rsidRDefault="006E52AF" w:rsidP="006E52AF">
      <w:pPr>
        <w:tabs>
          <w:tab w:val="left" w:pos="319"/>
        </w:tabs>
        <w:spacing w:before="120" w:after="120" w:line="240" w:lineRule="auto"/>
        <w:jc w:val="both"/>
        <w:rPr>
          <w:rFonts w:ascii="Times New Roman" w:eastAsia="Times New Roman" w:hAnsi="Times New Roman" w:cs="Times New Roman"/>
          <w:bCs/>
          <w:sz w:val="24"/>
          <w:szCs w:val="24"/>
        </w:rPr>
      </w:pPr>
    </w:p>
    <w:p w:rsidR="006E52AF" w:rsidRPr="0034293F" w:rsidRDefault="006E52AF" w:rsidP="006E52AF">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6E52AF" w:rsidRPr="00B76AB1" w:rsidRDefault="006E52AF" w:rsidP="006E52AF">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6E52AF" w:rsidRDefault="006E52AF" w:rsidP="006E52AF">
      <w:pPr>
        <w:spacing w:after="0" w:line="240" w:lineRule="auto"/>
        <w:rPr>
          <w:rFonts w:ascii="Times New Roman" w:eastAsia="Times New Roman" w:hAnsi="Times New Roman" w:cs="Times New Roman"/>
          <w:sz w:val="24"/>
          <w:szCs w:val="24"/>
        </w:rPr>
      </w:pPr>
    </w:p>
    <w:p w:rsidR="006E52AF" w:rsidRDefault="006E52AF" w:rsidP="006E52AF">
      <w:pPr>
        <w:spacing w:after="0" w:line="240" w:lineRule="auto"/>
        <w:jc w:val="center"/>
        <w:rPr>
          <w:rFonts w:ascii="Times New Roman" w:eastAsia="Times New Roman" w:hAnsi="Times New Roman" w:cs="Times New Roman"/>
          <w:sz w:val="24"/>
          <w:szCs w:val="24"/>
        </w:rPr>
      </w:pPr>
    </w:p>
    <w:p w:rsidR="006E52AF" w:rsidRPr="00B01699" w:rsidRDefault="006E52AF" w:rsidP="006E52AF">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Pretendents apņemas pieņemt no Pasūtītāja Līguma ietvaros piegādāto preču iepakojumu</w:t>
      </w:r>
    </w:p>
    <w:p w:rsidR="006E52AF" w:rsidRPr="00B01699" w:rsidRDefault="006E52AF" w:rsidP="006E52AF">
      <w:pPr>
        <w:spacing w:after="0" w:line="240" w:lineRule="auto"/>
        <w:jc w:val="both"/>
        <w:rPr>
          <w:rFonts w:ascii="Times New Roman" w:eastAsia="Times New Roman" w:hAnsi="Times New Roman" w:cs="Times New Roman"/>
          <w:b/>
          <w:sz w:val="24"/>
          <w:szCs w:val="24"/>
        </w:rPr>
      </w:pPr>
    </w:p>
    <w:p w:rsidR="006E52AF" w:rsidRDefault="006E52AF" w:rsidP="006E52AF">
      <w:pPr>
        <w:spacing w:after="0" w:line="240" w:lineRule="auto"/>
        <w:jc w:val="both"/>
        <w:rPr>
          <w:rFonts w:ascii="Times New Roman" w:eastAsia="Times New Roman" w:hAnsi="Times New Roman" w:cs="Times New Roman"/>
          <w:sz w:val="24"/>
          <w:szCs w:val="24"/>
        </w:rPr>
      </w:pPr>
      <w:r w:rsidRPr="000D6C24">
        <w:rPr>
          <w:rFonts w:ascii="Times New Roman" w:eastAsia="Times New Roman" w:hAnsi="Times New Roman" w:cs="Times New Roman"/>
          <w:sz w:val="24"/>
          <w:szCs w:val="24"/>
        </w:rPr>
        <w:t>Iepirkuma</w:t>
      </w:r>
      <w:r>
        <w:rPr>
          <w:rFonts w:ascii="Times New Roman" w:eastAsia="Times New Roman" w:hAnsi="Times New Roman" w:cs="Times New Roman"/>
          <w:b/>
          <w:sz w:val="24"/>
          <w:szCs w:val="24"/>
        </w:rPr>
        <w:t xml:space="preserve">  </w:t>
      </w:r>
      <w:r w:rsidRPr="00B01699">
        <w:rPr>
          <w:rFonts w:ascii="Times New Roman" w:eastAsia="Times New Roman" w:hAnsi="Times New Roman" w:cs="Times New Roman"/>
          <w:b/>
          <w:sz w:val="24"/>
          <w:szCs w:val="24"/>
        </w:rPr>
        <w:t xml:space="preserve"> __</w:t>
      </w:r>
      <w:r>
        <w:rPr>
          <w:rFonts w:ascii="Times New Roman" w:eastAsia="Times New Roman" w:hAnsi="Times New Roman" w:cs="Times New Roman"/>
          <w:b/>
          <w:sz w:val="24"/>
          <w:szCs w:val="24"/>
        </w:rPr>
        <w:t>___</w:t>
      </w:r>
      <w:r w:rsidRPr="00B01699">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daļā</w:t>
      </w:r>
      <w:r w:rsidRPr="00B01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w:t>
      </w:r>
      <w:r w:rsidRPr="00B01699">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b/>
          <w:sz w:val="24"/>
          <w:szCs w:val="24"/>
        </w:rPr>
        <w:t xml:space="preserve">____________________ </w:t>
      </w:r>
      <w:r w:rsidRPr="000D6C24">
        <w:rPr>
          <w:rFonts w:ascii="Times New Roman" w:eastAsia="Times New Roman" w:hAnsi="Times New Roman" w:cs="Times New Roman"/>
          <w:sz w:val="24"/>
          <w:szCs w:val="24"/>
        </w:rPr>
        <w:t xml:space="preserve">” </w:t>
      </w:r>
    </w:p>
    <w:p w:rsidR="006E52AF" w:rsidRDefault="006E52AF" w:rsidP="006E52AF">
      <w:pPr>
        <w:spacing w:after="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(daļas nosaukums)</w:t>
      </w:r>
    </w:p>
    <w:p w:rsidR="006E52AF" w:rsidRPr="00B01699" w:rsidRDefault="006E52AF" w:rsidP="006E52AF">
      <w:pPr>
        <w:spacing w:after="0" w:line="240" w:lineRule="auto"/>
        <w:jc w:val="both"/>
        <w:rPr>
          <w:rFonts w:ascii="Times New Roman" w:eastAsia="Times New Roman" w:hAnsi="Times New Roman" w:cs="Times New Roman"/>
          <w:sz w:val="24"/>
          <w:szCs w:val="24"/>
        </w:rPr>
      </w:pPr>
    </w:p>
    <w:p w:rsidR="006E52AF" w:rsidRPr="00B01699" w:rsidRDefault="006E52AF" w:rsidP="006E52AF">
      <w:pPr>
        <w:spacing w:after="0" w:line="240" w:lineRule="auto"/>
        <w:jc w:val="both"/>
        <w:rPr>
          <w:rFonts w:ascii="Times New Roman" w:eastAsia="Times New Roman" w:hAnsi="Times New Roman" w:cs="Times New Roman"/>
          <w:sz w:val="24"/>
          <w:szCs w:val="24"/>
        </w:rPr>
      </w:pPr>
    </w:p>
    <w:p w:rsidR="006E52AF" w:rsidRDefault="006E52AF" w:rsidP="006E52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w:t>
      </w:r>
      <w:r w:rsidRPr="00B01699">
        <w:rPr>
          <w:rFonts w:ascii="Times New Roman" w:eastAsia="Times New Roman" w:hAnsi="Times New Roman" w:cs="Times New Roman"/>
          <w:sz w:val="24"/>
          <w:szCs w:val="24"/>
        </w:rPr>
        <w:t>, ka piegādes līguma  izpildes laikā, piegādājot pārtikas produktus, pieņem</w:t>
      </w:r>
      <w:r>
        <w:rPr>
          <w:rFonts w:ascii="Times New Roman" w:eastAsia="Times New Roman" w:hAnsi="Times New Roman" w:cs="Times New Roman"/>
          <w:sz w:val="24"/>
          <w:szCs w:val="24"/>
        </w:rPr>
        <w:t>sim</w:t>
      </w:r>
      <w:r w:rsidRPr="00B01699">
        <w:rPr>
          <w:rFonts w:ascii="Times New Roman" w:eastAsia="Times New Roman" w:hAnsi="Times New Roman" w:cs="Times New Roman"/>
          <w:sz w:val="24"/>
          <w:szCs w:val="24"/>
        </w:rPr>
        <w:t xml:space="preserve"> atpakaļ </w:t>
      </w:r>
    </w:p>
    <w:p w:rsidR="006E52AF" w:rsidRPr="00B01699" w:rsidRDefault="006E52AF" w:rsidP="006E52AF">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no Pasūtītāja piegādāto produktu iepakojumus atbilstoši Iepakojuma likuma 5.pantā noteiktajiem iepakojuma veidiem:</w:t>
      </w:r>
    </w:p>
    <w:p w:rsidR="006E52AF" w:rsidRPr="00B01699" w:rsidRDefault="006E52AF" w:rsidP="006E52AF">
      <w:pPr>
        <w:numPr>
          <w:ilvl w:val="0"/>
          <w:numId w:val="3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Primāro (tirdzniecības-stikla tara, plastmasas spaiņi) iepakojumu</w:t>
      </w:r>
      <w:r w:rsidRPr="00B01699">
        <w:rPr>
          <w:rFonts w:ascii="Times New Roman" w:eastAsia="Times New Roman" w:hAnsi="Times New Roman" w:cs="Times New Roman"/>
          <w:sz w:val="24"/>
          <w:szCs w:val="24"/>
          <w:vertAlign w:val="superscript"/>
        </w:rPr>
        <w:footnoteReference w:id="3"/>
      </w:r>
    </w:p>
    <w:p w:rsidR="006E52AF" w:rsidRPr="00B01699" w:rsidRDefault="006E52AF" w:rsidP="006E52AF">
      <w:pPr>
        <w:numPr>
          <w:ilvl w:val="0"/>
          <w:numId w:val="3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Sekundāro iepakojumu(kartons, celofāns)</w:t>
      </w:r>
      <w:r w:rsidRPr="00B01699">
        <w:rPr>
          <w:rFonts w:ascii="Times New Roman" w:eastAsia="Times New Roman" w:hAnsi="Times New Roman" w:cs="Times New Roman"/>
          <w:sz w:val="24"/>
          <w:szCs w:val="24"/>
          <w:vertAlign w:val="superscript"/>
        </w:rPr>
        <w:footnoteReference w:id="4"/>
      </w:r>
    </w:p>
    <w:p w:rsidR="006E52AF" w:rsidRPr="00B01699" w:rsidRDefault="006E52AF" w:rsidP="006E52AF">
      <w:pPr>
        <w:numPr>
          <w:ilvl w:val="0"/>
          <w:numId w:val="3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Terciāro (transporta) iepakojumu</w:t>
      </w:r>
      <w:r w:rsidRPr="00B01699">
        <w:rPr>
          <w:rFonts w:ascii="Times New Roman" w:eastAsia="Times New Roman" w:hAnsi="Times New Roman" w:cs="Times New Roman"/>
          <w:sz w:val="24"/>
          <w:szCs w:val="24"/>
          <w:vertAlign w:val="superscript"/>
        </w:rPr>
        <w:footnoteReference w:id="5"/>
      </w:r>
    </w:p>
    <w:p w:rsidR="006E52AF" w:rsidRPr="00B01699" w:rsidRDefault="006E52AF" w:rsidP="006E52AF">
      <w:pPr>
        <w:spacing w:after="0" w:line="240" w:lineRule="auto"/>
        <w:jc w:val="both"/>
        <w:rPr>
          <w:rFonts w:ascii="Times New Roman" w:eastAsia="Times New Roman" w:hAnsi="Times New Roman" w:cs="Times New Roman"/>
          <w:sz w:val="24"/>
          <w:szCs w:val="24"/>
        </w:rPr>
      </w:pPr>
    </w:p>
    <w:p w:rsidR="006E52AF" w:rsidRPr="00B01699" w:rsidRDefault="006E52AF" w:rsidP="006E52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 samaksa</w:t>
      </w:r>
      <w:r w:rsidRPr="00B01699">
        <w:rPr>
          <w:rFonts w:ascii="Times New Roman" w:eastAsia="Times New Roman" w:hAnsi="Times New Roman" w:cs="Times New Roman"/>
          <w:sz w:val="24"/>
          <w:szCs w:val="24"/>
        </w:rPr>
        <w:t xml:space="preserve"> par izlietotā iepakojum</w:t>
      </w:r>
      <w:r>
        <w:rPr>
          <w:rFonts w:ascii="Times New Roman" w:eastAsia="Times New Roman" w:hAnsi="Times New Roman" w:cs="Times New Roman"/>
          <w:sz w:val="24"/>
          <w:szCs w:val="24"/>
        </w:rPr>
        <w:t xml:space="preserve">a pieņemšanu un apsaimniekošanu no Pasūtītāja netiks prasīta. </w:t>
      </w:r>
    </w:p>
    <w:p w:rsidR="006E52AF" w:rsidRDefault="006E52AF" w:rsidP="006E52AF">
      <w:pPr>
        <w:spacing w:after="0" w:line="240" w:lineRule="auto"/>
        <w:rPr>
          <w:rFonts w:ascii="Times New Roman" w:eastAsia="Times New Roman" w:hAnsi="Times New Roman" w:cs="Times New Roman"/>
          <w:sz w:val="24"/>
          <w:szCs w:val="24"/>
        </w:rPr>
      </w:pPr>
    </w:p>
    <w:p w:rsidR="006E52AF" w:rsidRDefault="006E52AF" w:rsidP="006E52AF">
      <w:pPr>
        <w:spacing w:after="0" w:line="240" w:lineRule="auto"/>
        <w:rPr>
          <w:rFonts w:ascii="Times New Roman" w:eastAsia="Times New Roman" w:hAnsi="Times New Roman" w:cs="Times New Roman"/>
          <w:sz w:val="24"/>
          <w:szCs w:val="24"/>
        </w:rPr>
      </w:pPr>
    </w:p>
    <w:p w:rsidR="006E52AF" w:rsidRPr="00B01699" w:rsidRDefault="006E52AF" w:rsidP="006E52AF">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281"/>
        <w:gridCol w:w="3281"/>
        <w:gridCol w:w="3282"/>
      </w:tblGrid>
      <w:tr w:rsidR="006E52AF" w:rsidRPr="00897783" w:rsidTr="00054C2A">
        <w:trPr>
          <w:trHeight w:val="100"/>
        </w:trPr>
        <w:tc>
          <w:tcPr>
            <w:tcW w:w="3281" w:type="dxa"/>
            <w:hideMark/>
          </w:tcPr>
          <w:p w:rsidR="006E52AF" w:rsidRDefault="006E52AF" w:rsidP="00054C2A">
            <w:pPr>
              <w:suppressAutoHyphens/>
              <w:autoSpaceDE w:val="0"/>
              <w:spacing w:after="0" w:line="240" w:lineRule="auto"/>
              <w:rPr>
                <w:rFonts w:ascii="Times New Roman" w:eastAsia="Calibri" w:hAnsi="Times New Roman" w:cs="Times New Roman"/>
                <w:color w:val="000000"/>
                <w:sz w:val="20"/>
                <w:szCs w:val="20"/>
              </w:rPr>
            </w:pPr>
          </w:p>
          <w:p w:rsidR="006E52AF" w:rsidRPr="00897783" w:rsidRDefault="006E52AF"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6E52AF" w:rsidRPr="00897783" w:rsidRDefault="006E52AF" w:rsidP="00054C2A">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6E52AF" w:rsidRPr="00897783" w:rsidRDefault="006E52AF" w:rsidP="00054C2A">
            <w:pPr>
              <w:suppressAutoHyphens/>
              <w:autoSpaceDE w:val="0"/>
              <w:snapToGrid w:val="0"/>
              <w:spacing w:after="0" w:line="240" w:lineRule="auto"/>
              <w:jc w:val="right"/>
              <w:rPr>
                <w:rFonts w:ascii="Times New Roman" w:eastAsia="Calibri" w:hAnsi="Times New Roman" w:cs="Times New Roman"/>
                <w:color w:val="000000"/>
                <w:sz w:val="20"/>
                <w:szCs w:val="20"/>
              </w:rPr>
            </w:pPr>
          </w:p>
          <w:p w:rsidR="006E52AF" w:rsidRDefault="006E52AF" w:rsidP="00054C2A">
            <w:pPr>
              <w:suppressAutoHyphens/>
              <w:autoSpaceDE w:val="0"/>
              <w:spacing w:after="0" w:line="240" w:lineRule="auto"/>
              <w:jc w:val="center"/>
              <w:rPr>
                <w:rFonts w:ascii="Times New Roman" w:eastAsia="Calibri" w:hAnsi="Times New Roman" w:cs="Times New Roman"/>
                <w:color w:val="000000"/>
                <w:sz w:val="20"/>
                <w:szCs w:val="20"/>
              </w:rPr>
            </w:pPr>
          </w:p>
          <w:p w:rsidR="006E52AF" w:rsidRPr="00897783" w:rsidRDefault="006E52AF" w:rsidP="00054C2A">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6E52AF" w:rsidRPr="00897783" w:rsidRDefault="006E52AF" w:rsidP="00054C2A">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6E52AF" w:rsidRPr="00897783" w:rsidTr="00054C2A">
        <w:trPr>
          <w:trHeight w:val="100"/>
        </w:trPr>
        <w:tc>
          <w:tcPr>
            <w:tcW w:w="3281" w:type="dxa"/>
          </w:tcPr>
          <w:p w:rsidR="006E52AF"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6E52AF" w:rsidRPr="00897783" w:rsidRDefault="006E52AF" w:rsidP="00054C2A">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6E52AF" w:rsidRPr="00897783" w:rsidRDefault="006E52AF" w:rsidP="00054C2A">
            <w:pPr>
              <w:suppressAutoHyphens/>
              <w:autoSpaceDE w:val="0"/>
              <w:spacing w:after="0" w:line="240" w:lineRule="auto"/>
              <w:jc w:val="right"/>
              <w:rPr>
                <w:rFonts w:ascii="Times New Roman" w:eastAsia="Calibri" w:hAnsi="Times New Roman" w:cs="Times New Roman"/>
                <w:color w:val="000000"/>
                <w:sz w:val="20"/>
                <w:szCs w:val="20"/>
              </w:rPr>
            </w:pPr>
          </w:p>
        </w:tc>
      </w:tr>
    </w:tbl>
    <w:p w:rsidR="006E52AF" w:rsidRDefault="006E52AF" w:rsidP="006E52AF">
      <w:pPr>
        <w:suppressAutoHyphens/>
        <w:spacing w:after="0" w:line="240" w:lineRule="auto"/>
        <w:rPr>
          <w:rFonts w:ascii="Times New Roman" w:hAnsi="Times New Roman" w:cs="Times New Roman"/>
        </w:rPr>
      </w:pPr>
    </w:p>
    <w:p w:rsidR="006E52AF" w:rsidRDefault="006E52AF" w:rsidP="006E52AF">
      <w:pPr>
        <w:suppressAutoHyphens/>
        <w:spacing w:after="0" w:line="240" w:lineRule="auto"/>
        <w:rPr>
          <w:rFonts w:ascii="Times New Roman" w:hAnsi="Times New Roman" w:cs="Times New Roman"/>
        </w:rPr>
      </w:pPr>
    </w:p>
    <w:p w:rsidR="006E52AF" w:rsidRDefault="006E52AF" w:rsidP="006E52AF">
      <w:pPr>
        <w:suppressAutoHyphens/>
        <w:spacing w:after="0" w:line="240" w:lineRule="auto"/>
        <w:rPr>
          <w:rFonts w:ascii="Times New Roman" w:hAnsi="Times New Roman" w:cs="Times New Roman"/>
        </w:rPr>
      </w:pPr>
    </w:p>
    <w:p w:rsidR="006E52AF" w:rsidRPr="00897783" w:rsidRDefault="00841DFB" w:rsidP="006E52AF">
      <w:pPr>
        <w:suppressAutoHyphens/>
        <w:spacing w:after="0" w:line="240" w:lineRule="auto"/>
        <w:rPr>
          <w:rFonts w:ascii="Times New Roman" w:eastAsia="Times New Roman" w:hAnsi="Times New Roman" w:cs="Times New Roman"/>
          <w:sz w:val="24"/>
          <w:szCs w:val="24"/>
          <w:lang w:eastAsia="zh-CN"/>
        </w:rPr>
      </w:pPr>
      <w:r>
        <w:rPr>
          <w:rFonts w:ascii="Times New Roman" w:hAnsi="Times New Roman" w:cs="Times New Roman"/>
        </w:rPr>
        <w:t>2018</w:t>
      </w:r>
      <w:r w:rsidR="006E52AF" w:rsidRPr="00721DB9">
        <w:rPr>
          <w:rFonts w:ascii="Times New Roman" w:hAnsi="Times New Roman" w:cs="Times New Roman"/>
        </w:rPr>
        <w:t>. gada ____. ___________</w:t>
      </w:r>
    </w:p>
    <w:p w:rsidR="006E52AF" w:rsidRPr="00B01699" w:rsidRDefault="006E52AF" w:rsidP="006E52AF">
      <w:pPr>
        <w:spacing w:after="0" w:line="240" w:lineRule="auto"/>
        <w:rPr>
          <w:rFonts w:ascii="Times New Roman" w:eastAsia="Times New Roman" w:hAnsi="Times New Roman" w:cs="Times New Roman"/>
          <w:sz w:val="24"/>
          <w:szCs w:val="24"/>
        </w:rPr>
      </w:pPr>
    </w:p>
    <w:p w:rsidR="006E52AF" w:rsidRDefault="006E52AF"/>
    <w:tbl>
      <w:tblPr>
        <w:tblW w:w="15153" w:type="dxa"/>
        <w:tblLook w:val="04A0" w:firstRow="1" w:lastRow="0" w:firstColumn="1" w:lastColumn="0" w:noHBand="0" w:noVBand="1"/>
      </w:tblPr>
      <w:tblGrid>
        <w:gridCol w:w="93"/>
        <w:gridCol w:w="2537"/>
        <w:gridCol w:w="2630"/>
        <w:gridCol w:w="2631"/>
        <w:gridCol w:w="7262"/>
      </w:tblGrid>
      <w:tr w:rsidR="00822C89" w:rsidRPr="00D57AF5" w:rsidTr="00CC2E43">
        <w:trPr>
          <w:gridBefore w:val="1"/>
          <w:wBefore w:w="93" w:type="dxa"/>
          <w:trHeight w:val="300"/>
        </w:trPr>
        <w:tc>
          <w:tcPr>
            <w:tcW w:w="15060" w:type="dxa"/>
            <w:gridSpan w:val="4"/>
            <w:tcBorders>
              <w:top w:val="nil"/>
              <w:left w:val="nil"/>
              <w:bottom w:val="nil"/>
              <w:right w:val="nil"/>
            </w:tcBorders>
            <w:shd w:val="clear" w:color="auto" w:fill="auto"/>
            <w:noWrap/>
            <w:vAlign w:val="center"/>
          </w:tcPr>
          <w:p w:rsidR="00571A62" w:rsidRDefault="00571A62" w:rsidP="000B0FB9">
            <w:pPr>
              <w:spacing w:after="240" w:line="240" w:lineRule="auto"/>
              <w:rPr>
                <w:rFonts w:ascii="Times New Roman" w:eastAsia="Times New Roman" w:hAnsi="Times New Roman" w:cs="Times New Roman"/>
                <w:color w:val="000000"/>
                <w:sz w:val="24"/>
                <w:szCs w:val="24"/>
              </w:rPr>
            </w:pPr>
          </w:p>
          <w:p w:rsidR="00571A62" w:rsidRDefault="00571A62" w:rsidP="000B0FB9">
            <w:pPr>
              <w:spacing w:after="240" w:line="240" w:lineRule="auto"/>
              <w:rPr>
                <w:rFonts w:ascii="Times New Roman" w:eastAsia="Times New Roman" w:hAnsi="Times New Roman" w:cs="Times New Roman"/>
                <w:color w:val="000000"/>
                <w:sz w:val="24"/>
                <w:szCs w:val="24"/>
              </w:rPr>
            </w:pPr>
          </w:p>
        </w:tc>
      </w:tr>
      <w:tr w:rsidR="004B77C6" w:rsidRPr="00F0565D" w:rsidTr="00CC2E43">
        <w:tblPrEx>
          <w:tblLook w:val="0000" w:firstRow="0" w:lastRow="0" w:firstColumn="0" w:lastColumn="0" w:noHBand="0" w:noVBand="0"/>
        </w:tblPrEx>
        <w:trPr>
          <w:gridAfter w:val="1"/>
          <w:wAfter w:w="7262" w:type="dxa"/>
          <w:trHeight w:val="90"/>
        </w:trPr>
        <w:tc>
          <w:tcPr>
            <w:tcW w:w="2630" w:type="dxa"/>
            <w:gridSpan w:val="2"/>
            <w:shd w:val="clear" w:color="auto" w:fill="auto"/>
          </w:tcPr>
          <w:p w:rsidR="004B77C6" w:rsidRPr="00F0565D" w:rsidRDefault="004B77C6" w:rsidP="00FD138B">
            <w:pPr>
              <w:autoSpaceDE w:val="0"/>
              <w:jc w:val="both"/>
              <w:rPr>
                <w:rFonts w:eastAsia="Calibri"/>
                <w:color w:val="000000"/>
                <w:sz w:val="20"/>
                <w:szCs w:val="20"/>
                <w:lang w:eastAsia="lv-LV"/>
              </w:rPr>
            </w:pPr>
          </w:p>
        </w:tc>
        <w:tc>
          <w:tcPr>
            <w:tcW w:w="2630" w:type="dxa"/>
            <w:shd w:val="clear" w:color="auto" w:fill="auto"/>
          </w:tcPr>
          <w:p w:rsidR="004B77C6" w:rsidRPr="00F0565D" w:rsidRDefault="004B77C6" w:rsidP="00FD138B">
            <w:pPr>
              <w:autoSpaceDE w:val="0"/>
              <w:jc w:val="both"/>
              <w:rPr>
                <w:rFonts w:eastAsia="Calibri"/>
                <w:color w:val="000000"/>
                <w:sz w:val="20"/>
                <w:szCs w:val="20"/>
                <w:lang w:eastAsia="lv-LV"/>
              </w:rPr>
            </w:pPr>
          </w:p>
        </w:tc>
        <w:tc>
          <w:tcPr>
            <w:tcW w:w="2631" w:type="dxa"/>
            <w:shd w:val="clear" w:color="auto" w:fill="auto"/>
          </w:tcPr>
          <w:p w:rsidR="004B77C6" w:rsidRPr="00F0565D" w:rsidRDefault="004B77C6" w:rsidP="00FD138B">
            <w:pPr>
              <w:autoSpaceDE w:val="0"/>
              <w:jc w:val="both"/>
            </w:pPr>
          </w:p>
        </w:tc>
      </w:tr>
    </w:tbl>
    <w:p w:rsidR="00B74C27" w:rsidRDefault="00C2626D" w:rsidP="00C2626D">
      <w:pPr>
        <w:jc w:val="right"/>
        <w:rPr>
          <w:rFonts w:ascii="Times New Roman" w:eastAsia="Times New Roman" w:hAnsi="Times New Roman" w:cs="Times New Roman"/>
          <w:b/>
        </w:rPr>
      </w:pPr>
      <w:r>
        <w:rPr>
          <w:rFonts w:ascii="Times New Roman" w:eastAsia="Times New Roman" w:hAnsi="Times New Roman" w:cs="Times New Roman"/>
          <w:b/>
        </w:rPr>
        <w:t>8</w:t>
      </w:r>
      <w:r w:rsidR="003314AC" w:rsidRPr="00CC2E43">
        <w:rPr>
          <w:rFonts w:ascii="Times New Roman" w:eastAsia="Times New Roman" w:hAnsi="Times New Roman" w:cs="Times New Roman"/>
          <w:b/>
        </w:rPr>
        <w:t>.pielikums</w:t>
      </w:r>
    </w:p>
    <w:p w:rsidR="003314AC" w:rsidRPr="00CC2E43" w:rsidRDefault="003314AC" w:rsidP="00B74C27">
      <w:pPr>
        <w:jc w:val="center"/>
        <w:rPr>
          <w:rFonts w:ascii="Times New Roman" w:eastAsia="Times New Roman" w:hAnsi="Times New Roman" w:cs="Times New Roman"/>
          <w:b/>
        </w:rPr>
      </w:pPr>
      <w:r w:rsidRPr="00CC2E43">
        <w:rPr>
          <w:rFonts w:ascii="Times New Roman" w:eastAsia="Times New Roman" w:hAnsi="Times New Roman" w:cs="Times New Roman"/>
          <w:b/>
          <w:bCs/>
          <w:color w:val="FF0000"/>
        </w:rPr>
        <w:t>Projekts</w:t>
      </w:r>
    </w:p>
    <w:p w:rsidR="003314AC" w:rsidRPr="00CC2E43" w:rsidRDefault="003314AC" w:rsidP="007101B2">
      <w:pPr>
        <w:spacing w:after="0"/>
        <w:ind w:left="360"/>
        <w:contextualSpacing/>
        <w:jc w:val="center"/>
        <w:rPr>
          <w:rFonts w:ascii="Times New Roman" w:eastAsia="Times New Roman" w:hAnsi="Times New Roman" w:cs="Times New Roman"/>
          <w:b/>
        </w:rPr>
      </w:pPr>
      <w:r w:rsidRPr="00CC2E43">
        <w:rPr>
          <w:rFonts w:ascii="Times New Roman" w:eastAsia="Times New Roman" w:hAnsi="Times New Roman" w:cs="Times New Roman"/>
          <w:b/>
        </w:rPr>
        <w:t>LĪGUMS Nr. ____________</w:t>
      </w:r>
    </w:p>
    <w:p w:rsidR="003314AC" w:rsidRPr="00CC2E43" w:rsidRDefault="003314AC" w:rsidP="007101B2">
      <w:pPr>
        <w:spacing w:after="0"/>
        <w:jc w:val="both"/>
        <w:rPr>
          <w:rFonts w:ascii="Times New Roman" w:eastAsia="Times New Roman" w:hAnsi="Times New Roman" w:cs="Times New Roman"/>
        </w:rPr>
      </w:pPr>
    </w:p>
    <w:p w:rsidR="003314AC" w:rsidRPr="00CC2E43" w:rsidRDefault="003314AC" w:rsidP="007101B2">
      <w:pPr>
        <w:spacing w:after="0"/>
        <w:jc w:val="both"/>
        <w:rPr>
          <w:rFonts w:ascii="Times New Roman" w:eastAsia="Times New Roman" w:hAnsi="Times New Roman" w:cs="Times New Roman"/>
        </w:rPr>
      </w:pPr>
      <w:r w:rsidRPr="00CC2E43">
        <w:rPr>
          <w:rFonts w:ascii="Times New Roman" w:eastAsia="Times New Roman" w:hAnsi="Times New Roman" w:cs="Times New Roman"/>
        </w:rPr>
        <w:t xml:space="preserve">Siguldā </w:t>
      </w:r>
      <w:r w:rsidRPr="00CC2E43">
        <w:rPr>
          <w:rFonts w:ascii="Times New Roman" w:eastAsia="Times New Roman" w:hAnsi="Times New Roman" w:cs="Times New Roman"/>
        </w:rPr>
        <w:tab/>
      </w:r>
      <w:r w:rsidRPr="00CC2E43">
        <w:rPr>
          <w:rFonts w:ascii="Times New Roman" w:eastAsia="Times New Roman" w:hAnsi="Times New Roman" w:cs="Times New Roman"/>
        </w:rPr>
        <w:tab/>
      </w:r>
      <w:r w:rsidRPr="00CC2E43">
        <w:rPr>
          <w:rFonts w:ascii="Times New Roman" w:eastAsia="Times New Roman" w:hAnsi="Times New Roman" w:cs="Times New Roman"/>
        </w:rPr>
        <w:tab/>
      </w:r>
      <w:r w:rsidRPr="00CC2E43">
        <w:rPr>
          <w:rFonts w:ascii="Times New Roman" w:eastAsia="Times New Roman" w:hAnsi="Times New Roman" w:cs="Times New Roman"/>
        </w:rPr>
        <w:tab/>
      </w:r>
      <w:r w:rsidRPr="00CC2E43">
        <w:rPr>
          <w:rFonts w:ascii="Times New Roman" w:eastAsia="Times New Roman" w:hAnsi="Times New Roman" w:cs="Times New Roman"/>
        </w:rPr>
        <w:tab/>
        <w:t xml:space="preserve">                  </w:t>
      </w:r>
      <w:r w:rsidR="00CC2E43">
        <w:rPr>
          <w:rFonts w:ascii="Times New Roman" w:eastAsia="Times New Roman" w:hAnsi="Times New Roman" w:cs="Times New Roman"/>
        </w:rPr>
        <w:tab/>
      </w:r>
      <w:r w:rsidRPr="00CC2E43">
        <w:rPr>
          <w:rFonts w:ascii="Times New Roman" w:eastAsia="Times New Roman" w:hAnsi="Times New Roman" w:cs="Times New Roman"/>
        </w:rPr>
        <w:t>2018.gada ___. _________________</w:t>
      </w:r>
    </w:p>
    <w:p w:rsidR="00DB01BA" w:rsidRPr="00CC2E43" w:rsidRDefault="00DB01BA" w:rsidP="00DB01BA">
      <w:pPr>
        <w:spacing w:after="0"/>
        <w:rPr>
          <w:rFonts w:ascii="Times New Roman" w:eastAsia="Times New Roman" w:hAnsi="Times New Roman" w:cs="Times New Roman"/>
          <w:b/>
        </w:rPr>
      </w:pPr>
    </w:p>
    <w:p w:rsidR="00DB01BA" w:rsidRPr="00CC2E43" w:rsidRDefault="00DB01BA" w:rsidP="00DB01BA">
      <w:p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b/>
        </w:rPr>
        <w:t>SIA „Siguldas slimnīca”</w:t>
      </w:r>
      <w:r w:rsidRPr="00CC2E43">
        <w:rPr>
          <w:rFonts w:ascii="Times New Roman" w:eastAsia="Times New Roman" w:hAnsi="Times New Roman" w:cs="Times New Roman"/>
        </w:rPr>
        <w:t>, reģistrācijas</w:t>
      </w:r>
      <w:r w:rsidRPr="00CC2E43">
        <w:rPr>
          <w:rFonts w:ascii="Times New Roman" w:hAnsi="Times New Roman" w:cs="Times New Roman"/>
        </w:rPr>
        <w:t xml:space="preserve"> Nr.40003124730, juridiskā adrese: Lakstīgalas iela 13, Sigulda, Siguldas novads, LV – 2150, kuru saskaņā ar statūtiem, pārstāv valdes loceklis </w:t>
      </w:r>
      <w:r w:rsidRPr="00CC2E43">
        <w:rPr>
          <w:rFonts w:ascii="Times New Roman" w:hAnsi="Times New Roman" w:cs="Times New Roman"/>
          <w:b/>
        </w:rPr>
        <w:t>Valdis Siļķe</w:t>
      </w:r>
      <w:r w:rsidRPr="00CC2E43">
        <w:rPr>
          <w:rFonts w:ascii="Times New Roman" w:hAnsi="Times New Roman" w:cs="Times New Roman"/>
        </w:rPr>
        <w:t xml:space="preserve"> (turpmāk tekstā – Pasūtītājs )</w:t>
      </w:r>
      <w:r w:rsidRPr="00CC2E43">
        <w:rPr>
          <w:rFonts w:ascii="Times New Roman" w:eastAsia="Times New Roman" w:hAnsi="Times New Roman" w:cs="Times New Roman"/>
        </w:rPr>
        <w:t>, no vienas puses, un</w:t>
      </w:r>
    </w:p>
    <w:p w:rsidR="00DB01BA" w:rsidRPr="00CC2E43" w:rsidRDefault="00DB01BA" w:rsidP="00DB01BA">
      <w:p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b/>
        </w:rPr>
        <w:t>____________________</w:t>
      </w:r>
      <w:r w:rsidRPr="00CC2E43">
        <w:rPr>
          <w:rFonts w:ascii="Times New Roman" w:eastAsia="Times New Roman" w:hAnsi="Times New Roman" w:cs="Times New Roman"/>
        </w:rPr>
        <w:t xml:space="preserve">, reģistrācijas Nr.________________, juridiskā adrese ______________, tās ____________________personā, kurš (-a) rīkojas pamatojoties uz ______________________, (turpmāk tekstā – Pārdevējs), no otras puses, </w:t>
      </w:r>
    </w:p>
    <w:p w:rsidR="00DB01BA" w:rsidRPr="00CC2E43" w:rsidRDefault="00DB01BA" w:rsidP="00DB01BA">
      <w:p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 xml:space="preserve">abi kopā (turpmāk tekstā saukti Puses) </w:t>
      </w:r>
    </w:p>
    <w:p w:rsidR="00DB01BA" w:rsidRPr="00CC2E43" w:rsidRDefault="00DB01BA" w:rsidP="00DB01BA">
      <w:p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bCs/>
          <w:lang w:eastAsia="zh-CN"/>
        </w:rPr>
        <w:t xml:space="preserve">pamatojoties uz </w:t>
      </w:r>
      <w:r w:rsidRPr="00CC2E43">
        <w:rPr>
          <w:rFonts w:ascii="Times New Roman" w:eastAsia="Times New Roman" w:hAnsi="Times New Roman" w:cs="Times New Roman"/>
        </w:rPr>
        <w:t xml:space="preserve">Siguldas slimnīcas rīkoto iepirkumu </w:t>
      </w:r>
      <w:r w:rsidRPr="00CC2E43">
        <w:rPr>
          <w:rFonts w:ascii="Times New Roman" w:eastAsia="Calibri" w:hAnsi="Times New Roman" w:cs="Times New Roman"/>
        </w:rPr>
        <w:t>“Pārtikas produktu piegāde Siguldas slimnīcai”</w:t>
      </w:r>
      <w:r w:rsidR="00CC2E43" w:rsidRPr="00CC2E43">
        <w:rPr>
          <w:rFonts w:ascii="Times New Roman" w:eastAsia="Times New Roman" w:hAnsi="Times New Roman" w:cs="Times New Roman"/>
          <w:bCs/>
        </w:rPr>
        <w:t xml:space="preserve"> ar identifikācijas Nr. RRS 2018/5</w:t>
      </w:r>
      <w:r w:rsidRPr="00CC2E43">
        <w:rPr>
          <w:rFonts w:ascii="Times New Roman" w:eastAsia="Times New Roman" w:hAnsi="Times New Roman" w:cs="Times New Roman"/>
          <w:bCs/>
        </w:rPr>
        <w:t xml:space="preserve"> (</w:t>
      </w:r>
      <w:r w:rsidRPr="00CC2E43">
        <w:rPr>
          <w:rFonts w:ascii="Times New Roman" w:eastAsia="Times New Roman" w:hAnsi="Times New Roman" w:cs="Times New Roman"/>
        </w:rPr>
        <w:t>turpmāk tekstā –Iepirkums) rezultātiem, noslēdz šādu Līgumu (turpmāk tekstā – Līgums):</w:t>
      </w:r>
    </w:p>
    <w:p w:rsidR="00DB01BA" w:rsidRPr="00CC2E43" w:rsidRDefault="00DB01BA" w:rsidP="00DB01BA">
      <w:pPr>
        <w:numPr>
          <w:ilvl w:val="0"/>
          <w:numId w:val="21"/>
        </w:numPr>
        <w:spacing w:before="120" w:after="0" w:line="240" w:lineRule="auto"/>
        <w:rPr>
          <w:rFonts w:ascii="Times New Roman" w:eastAsia="Calibri" w:hAnsi="Times New Roman" w:cs="Times New Roman"/>
          <w:b/>
        </w:rPr>
      </w:pPr>
      <w:r w:rsidRPr="00CC2E43">
        <w:rPr>
          <w:rFonts w:ascii="Times New Roman" w:eastAsia="Calibri" w:hAnsi="Times New Roman" w:cs="Times New Roman"/>
          <w:b/>
        </w:rPr>
        <w:t>LĪGUMA PRIEKŠMETS</w:t>
      </w:r>
    </w:p>
    <w:p w:rsidR="00DB01BA" w:rsidRPr="00CC2E43" w:rsidRDefault="00DB01BA" w:rsidP="00DB01BA">
      <w:pPr>
        <w:numPr>
          <w:ilvl w:val="1"/>
          <w:numId w:val="21"/>
        </w:numPr>
        <w:spacing w:after="0" w:line="240" w:lineRule="auto"/>
        <w:ind w:left="567" w:hanging="567"/>
        <w:jc w:val="both"/>
        <w:rPr>
          <w:rFonts w:ascii="Times New Roman" w:eastAsia="Calibri" w:hAnsi="Times New Roman" w:cs="Times New Roman"/>
          <w:color w:val="000000"/>
        </w:rPr>
      </w:pPr>
      <w:r w:rsidRPr="00CC2E43">
        <w:rPr>
          <w:rFonts w:ascii="Times New Roman" w:eastAsia="Calibri" w:hAnsi="Times New Roman" w:cs="Times New Roman"/>
          <w:color w:val="000000"/>
        </w:rPr>
        <w:t xml:space="preserve">Noslēdzot Līgumu Pārdevējs apņemas pārdot un piegādāt Pasūtītājam pārtikas produktus (turpmāk tekstā – Preces) saskaņā ar Tehniskā- finanšu piedāvājuma </w:t>
      </w:r>
      <w:r w:rsidR="00B96053">
        <w:rPr>
          <w:rFonts w:ascii="Times New Roman" w:eastAsia="Calibri" w:hAnsi="Times New Roman" w:cs="Times New Roman"/>
          <w:color w:val="000000"/>
        </w:rPr>
        <w:t xml:space="preserve">____ </w:t>
      </w:r>
      <w:r w:rsidR="00F52EAD">
        <w:rPr>
          <w:rFonts w:ascii="Times New Roman" w:eastAsia="Calibri" w:hAnsi="Times New Roman" w:cs="Times New Roman"/>
          <w:color w:val="000000"/>
        </w:rPr>
        <w:t xml:space="preserve">. </w:t>
      </w:r>
      <w:r w:rsidR="00B96053">
        <w:rPr>
          <w:rFonts w:ascii="Times New Roman" w:eastAsia="Calibri" w:hAnsi="Times New Roman" w:cs="Times New Roman"/>
          <w:color w:val="000000"/>
        </w:rPr>
        <w:t>D</w:t>
      </w:r>
      <w:r w:rsidRPr="00CC2E43">
        <w:rPr>
          <w:rFonts w:ascii="Times New Roman" w:eastAsia="Calibri" w:hAnsi="Times New Roman" w:cs="Times New Roman"/>
          <w:color w:val="000000"/>
        </w:rPr>
        <w:t>aļu</w:t>
      </w:r>
      <w:r w:rsidR="00034BFA">
        <w:rPr>
          <w:rFonts w:ascii="Times New Roman" w:eastAsia="Calibri" w:hAnsi="Times New Roman" w:cs="Times New Roman"/>
          <w:color w:val="000000"/>
        </w:rPr>
        <w:t xml:space="preserve"> _________________________ , </w:t>
      </w:r>
    </w:p>
    <w:p w:rsidR="00DB01BA" w:rsidRPr="00CC2E43" w:rsidRDefault="00DB01BA" w:rsidP="00DB01BA">
      <w:pPr>
        <w:spacing w:after="0" w:line="240" w:lineRule="auto"/>
        <w:ind w:left="567"/>
        <w:jc w:val="both"/>
        <w:rPr>
          <w:rFonts w:ascii="Times New Roman" w:eastAsia="Calibri" w:hAnsi="Times New Roman" w:cs="Times New Roman"/>
          <w:color w:val="000000"/>
        </w:rPr>
      </w:pPr>
      <w:r w:rsidRPr="00CC2E43">
        <w:rPr>
          <w:rFonts w:ascii="Times New Roman" w:eastAsia="Calibri" w:hAnsi="Times New Roman" w:cs="Times New Roman"/>
          <w:color w:val="000000"/>
        </w:rPr>
        <w:t>Pārdevēja  iesniegto  Pieteikumu</w:t>
      </w:r>
      <w:r w:rsidR="00034BFA">
        <w:rPr>
          <w:rFonts w:ascii="Times New Roman" w:eastAsia="Calibri" w:hAnsi="Times New Roman" w:cs="Times New Roman"/>
          <w:color w:val="000000"/>
        </w:rPr>
        <w:t>,</w:t>
      </w:r>
      <w:r w:rsidRPr="00CC2E43">
        <w:rPr>
          <w:rFonts w:ascii="Times New Roman" w:eastAsia="Calibri" w:hAnsi="Times New Roman" w:cs="Times New Roman"/>
          <w:color w:val="000000"/>
        </w:rPr>
        <w:t xml:space="preserve">  Iepirkuma nosacījumiem un  Pasūtītāja  pasūtījumiem.</w:t>
      </w:r>
    </w:p>
    <w:p w:rsidR="00DB01BA" w:rsidRPr="00CC2E43" w:rsidRDefault="00DB01BA" w:rsidP="00DB01BA">
      <w:pPr>
        <w:numPr>
          <w:ilvl w:val="1"/>
          <w:numId w:val="21"/>
        </w:numPr>
        <w:spacing w:after="0" w:line="240" w:lineRule="auto"/>
        <w:ind w:left="567" w:hanging="567"/>
        <w:jc w:val="both"/>
        <w:rPr>
          <w:rFonts w:ascii="Times New Roman" w:eastAsia="Calibri" w:hAnsi="Times New Roman" w:cs="Times New Roman"/>
          <w:color w:val="000000"/>
        </w:rPr>
      </w:pPr>
      <w:r w:rsidRPr="00CC2E43">
        <w:rPr>
          <w:rFonts w:ascii="Times New Roman" w:eastAsia="Calibri" w:hAnsi="Times New Roman" w:cs="Times New Roman"/>
          <w:color w:val="000000"/>
        </w:rPr>
        <w:t>Noslēdzot Līgumu, Pasūtītājs  apņemas atbilstoši Līguma un Iepirkuma nosacījumiem pasūtīto Preci pieņemt un  par to samaksāt Līgumā noteiktajā kārtībā un apmērā</w:t>
      </w:r>
      <w:r w:rsidRPr="00CC2E43">
        <w:rPr>
          <w:rFonts w:ascii="Times New Roman" w:eastAsia="Times New Roman" w:hAnsi="Times New Roman" w:cs="Times New Roman"/>
          <w:color w:val="000000"/>
        </w:rPr>
        <w:t xml:space="preserve">. </w:t>
      </w:r>
    </w:p>
    <w:p w:rsidR="00DB01BA" w:rsidRPr="00CC2E43" w:rsidRDefault="00DB01BA" w:rsidP="00DB01BA">
      <w:pPr>
        <w:numPr>
          <w:ilvl w:val="1"/>
          <w:numId w:val="21"/>
        </w:numPr>
        <w:spacing w:after="0" w:line="240" w:lineRule="auto"/>
        <w:ind w:left="567" w:hanging="567"/>
        <w:jc w:val="both"/>
        <w:rPr>
          <w:rFonts w:ascii="Times New Roman" w:eastAsia="Calibri" w:hAnsi="Times New Roman" w:cs="Times New Roman"/>
        </w:rPr>
      </w:pPr>
      <w:r w:rsidRPr="00CC2E43">
        <w:rPr>
          <w:rFonts w:ascii="Times New Roman" w:eastAsia="Calibri" w:hAnsi="Times New Roman" w:cs="Times New Roman"/>
        </w:rPr>
        <w:t xml:space="preserve">Līgums stājas spēkā ar tā parakstīšanas dienu. </w:t>
      </w:r>
    </w:p>
    <w:p w:rsidR="00DB01BA" w:rsidRPr="00CC2E43" w:rsidRDefault="00DB01BA" w:rsidP="00DB01BA">
      <w:pPr>
        <w:numPr>
          <w:ilvl w:val="1"/>
          <w:numId w:val="21"/>
        </w:numPr>
        <w:spacing w:after="0" w:line="240" w:lineRule="auto"/>
        <w:ind w:left="567" w:hanging="567"/>
        <w:jc w:val="both"/>
        <w:rPr>
          <w:rFonts w:ascii="Times New Roman" w:eastAsia="Calibri" w:hAnsi="Times New Roman" w:cs="Times New Roman"/>
        </w:rPr>
      </w:pPr>
      <w:r w:rsidRPr="00CC2E43">
        <w:rPr>
          <w:rFonts w:ascii="Times New Roman" w:eastAsia="Times New Roman" w:hAnsi="Times New Roman" w:cs="Times New Roman"/>
        </w:rPr>
        <w:t xml:space="preserve">Pārdevējs Preču piegādi veic 12 (divpadsmit) kalendāro mēnešu laika posmā no Līguma spēkā stāšanās dienas. </w:t>
      </w:r>
    </w:p>
    <w:p w:rsidR="00DB01BA" w:rsidRPr="00CC2E43" w:rsidRDefault="00DB01BA" w:rsidP="00DB01BA">
      <w:pPr>
        <w:numPr>
          <w:ilvl w:val="0"/>
          <w:numId w:val="21"/>
        </w:numPr>
        <w:spacing w:after="0" w:line="240" w:lineRule="auto"/>
        <w:rPr>
          <w:rFonts w:ascii="Times New Roman" w:eastAsia="Calibri" w:hAnsi="Times New Roman" w:cs="Times New Roman"/>
        </w:rPr>
      </w:pPr>
      <w:r w:rsidRPr="00CC2E43">
        <w:rPr>
          <w:rFonts w:ascii="Times New Roman" w:eastAsia="Times New Roman" w:hAnsi="Times New Roman" w:cs="Times New Roman"/>
          <w:b/>
        </w:rPr>
        <w:t>LĪGUMA SUMMA UN PREČU CENAS</w:t>
      </w:r>
    </w:p>
    <w:p w:rsidR="005357FA" w:rsidRPr="005357FA" w:rsidRDefault="00DB01BA" w:rsidP="00054C2A">
      <w:pPr>
        <w:numPr>
          <w:ilvl w:val="1"/>
          <w:numId w:val="21"/>
        </w:numPr>
        <w:spacing w:after="0" w:line="240" w:lineRule="auto"/>
        <w:jc w:val="both"/>
        <w:rPr>
          <w:rFonts w:ascii="Times New Roman" w:eastAsia="Calibri" w:hAnsi="Times New Roman" w:cs="Times New Roman"/>
        </w:rPr>
      </w:pPr>
      <w:r w:rsidRPr="005357FA">
        <w:rPr>
          <w:rFonts w:ascii="Times New Roman" w:hAnsi="Times New Roman" w:cs="Times New Roman"/>
        </w:rPr>
        <w:t xml:space="preserve">Puses vienojas, ka līgumcenas maksimālais apjoms bez PVN ir </w:t>
      </w:r>
      <w:r w:rsidRPr="005357FA">
        <w:rPr>
          <w:rFonts w:ascii="Times New Roman" w:hAnsi="Times New Roman" w:cs="Times New Roman"/>
          <w:bCs/>
        </w:rPr>
        <w:t>EUR</w:t>
      </w:r>
      <w:r w:rsidRPr="005357FA">
        <w:rPr>
          <w:rFonts w:ascii="Times New Roman" w:hAnsi="Times New Roman" w:cs="Times New Roman"/>
          <w:b/>
          <w:bCs/>
        </w:rPr>
        <w:t xml:space="preserve"> ______ </w:t>
      </w:r>
      <w:r w:rsidRPr="005357FA">
        <w:rPr>
          <w:rFonts w:ascii="Times New Roman" w:hAnsi="Times New Roman" w:cs="Times New Roman"/>
        </w:rPr>
        <w:t>(</w:t>
      </w:r>
      <w:r w:rsidRPr="005357FA">
        <w:rPr>
          <w:rFonts w:ascii="Times New Roman" w:hAnsi="Times New Roman" w:cs="Times New Roman"/>
          <w:i/>
          <w:iCs/>
        </w:rPr>
        <w:t>summa vārdiem</w:t>
      </w:r>
      <w:r w:rsidR="005357FA" w:rsidRPr="005357FA">
        <w:rPr>
          <w:rFonts w:ascii="Times New Roman" w:hAnsi="Times New Roman" w:cs="Times New Roman"/>
        </w:rPr>
        <w:t xml:space="preserve">). </w:t>
      </w:r>
      <w:r w:rsidR="005357FA" w:rsidRPr="005357FA">
        <w:rPr>
          <w:rFonts w:ascii="Times New Roman" w:hAnsi="Times New Roman" w:cs="Times New Roman"/>
          <w:color w:val="000000"/>
        </w:rPr>
        <w:t xml:space="preserve">PVN nav Līguma priekšmeta daļa un tas tiek maksāts maksāšanas brīdī saskaņā ar normatīvajos aktos noteikto kārtību. </w:t>
      </w:r>
    </w:p>
    <w:p w:rsidR="00DB01BA" w:rsidRPr="005357FA" w:rsidRDefault="005357FA" w:rsidP="00054C2A">
      <w:pPr>
        <w:numPr>
          <w:ilvl w:val="1"/>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 xml:space="preserve">Pamatojoties uz </w:t>
      </w:r>
      <w:r w:rsidR="00DB01BA" w:rsidRPr="005357FA">
        <w:rPr>
          <w:rFonts w:ascii="Times New Roman" w:eastAsia="Times New Roman" w:hAnsi="Times New Roman" w:cs="Times New Roman"/>
        </w:rPr>
        <w:t>Tehnisko - finanšu piedāvājumu, Preču cenās ietverti Preču piegādes izdevumi līdz Līgumā norādītajai piegādes vietai (t.sk. transporta), preču izkraušanas, iepakojuma izmaksas, kā arī citas izmaksas, kas attiecas uz Precēm un to piegādi.</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t>Ja saskaņā ar normatīvajiem aktiem tiek grozīta Preču PVN likme, tad šādā gadījumā PVN likme tiek grozīta bez atsevišķas Pušu vienošanās. Šādas PVN likmes izmaiņas stājas spēkā normatīvajos aktos noteiktajā laikā un kārtībā. Preču cenas un Līguma summa bez PVN šādā kārtībā nevar tikt grozīta.</w:t>
      </w:r>
    </w:p>
    <w:p w:rsidR="00DB01BA" w:rsidRPr="00CC2E43" w:rsidRDefault="00DB01BA" w:rsidP="00DB01BA">
      <w:pPr>
        <w:numPr>
          <w:ilvl w:val="0"/>
          <w:numId w:val="21"/>
        </w:numPr>
        <w:spacing w:after="0" w:line="240" w:lineRule="auto"/>
        <w:rPr>
          <w:rFonts w:ascii="Times New Roman" w:eastAsia="Calibri" w:hAnsi="Times New Roman" w:cs="Times New Roman"/>
        </w:rPr>
      </w:pPr>
      <w:r w:rsidRPr="00CC2E43">
        <w:rPr>
          <w:rFonts w:ascii="Times New Roman" w:eastAsia="Times New Roman" w:hAnsi="Times New Roman" w:cs="Times New Roman"/>
          <w:b/>
        </w:rPr>
        <w:t>LĪGUMA APMAKSAS KĀRTĪBA</w:t>
      </w:r>
    </w:p>
    <w:p w:rsidR="00DB01BA" w:rsidRPr="005357FA" w:rsidRDefault="00DB01BA" w:rsidP="005357F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spacing w:val="4"/>
        </w:rPr>
        <w:t xml:space="preserve">Apmaksa par Preču piegādēm tiek veikta EUR, atbilstoši Līguma pielikuma Tehniskais – finanšu  piedāvājums </w:t>
      </w:r>
      <w:r w:rsidRPr="00CC2E43">
        <w:rPr>
          <w:rFonts w:ascii="Times New Roman" w:eastAsia="Times New Roman" w:hAnsi="Times New Roman" w:cs="Times New Roman"/>
          <w:spacing w:val="-3"/>
        </w:rPr>
        <w:t>noteiktajām cenām, saskaņā ar Pārdevēja</w:t>
      </w:r>
      <w:r w:rsidRPr="00CC2E43">
        <w:rPr>
          <w:rFonts w:ascii="Times New Roman" w:eastAsia="Times New Roman" w:hAnsi="Times New Roman" w:cs="Times New Roman"/>
          <w:spacing w:val="-2"/>
        </w:rPr>
        <w:t xml:space="preserve"> iesniegto Preču pavadzīmi - rēķinu, veicot pārskaitījumu uz rēķinā norādīto bankas kontu 14 (četrpadsmit) darba </w:t>
      </w:r>
      <w:r w:rsidRPr="00CC2E43">
        <w:rPr>
          <w:rFonts w:ascii="Times New Roman" w:eastAsia="Times New Roman" w:hAnsi="Times New Roman" w:cs="Times New Roman"/>
          <w:spacing w:val="5"/>
        </w:rPr>
        <w:t>dienu laikā pēc abpusējas Preču pavadzīmes-rēķina parakstīšanas.</w:t>
      </w:r>
    </w:p>
    <w:p w:rsidR="00DB01BA" w:rsidRPr="00CC2E43" w:rsidRDefault="00DB01BA" w:rsidP="00DB01BA">
      <w:pPr>
        <w:numPr>
          <w:ilvl w:val="0"/>
          <w:numId w:val="21"/>
        </w:numPr>
        <w:spacing w:after="0" w:line="240" w:lineRule="auto"/>
        <w:rPr>
          <w:rFonts w:ascii="Times New Roman" w:eastAsia="Calibri" w:hAnsi="Times New Roman" w:cs="Times New Roman"/>
        </w:rPr>
      </w:pPr>
      <w:r w:rsidRPr="00CC2E43">
        <w:rPr>
          <w:rFonts w:ascii="Times New Roman" w:eastAsia="Times New Roman" w:hAnsi="Times New Roman" w:cs="Times New Roman"/>
          <w:b/>
        </w:rPr>
        <w:t>PREČU PIEGĀDES UN SAŅEMŠANAS KĀRTĪBA</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bCs/>
        </w:rPr>
        <w:t>Pārdevējs Preci piegādā Siguldas slimnīcā, Lakstīgalas ielā 13, Siguldā, Siguldas novadā.</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t xml:space="preserve">Pasūtītāja pārstāvis telefoniski uz Pārdevēja tālr. ______________ vai pa e-pastu paziņo </w:t>
      </w:r>
      <w:r w:rsidRPr="00CC2E43">
        <w:rPr>
          <w:rFonts w:ascii="Times New Roman" w:eastAsia="Times New Roman" w:hAnsi="Times New Roman" w:cs="Times New Roman"/>
          <w:bCs/>
        </w:rPr>
        <w:t>Pārdevējam</w:t>
      </w:r>
      <w:r w:rsidRPr="00CC2E43">
        <w:rPr>
          <w:rFonts w:ascii="Times New Roman" w:eastAsia="Times New Roman" w:hAnsi="Times New Roman" w:cs="Times New Roman"/>
        </w:rPr>
        <w:t xml:space="preserve"> par nepieciešamo Preču daudzumu, kas piegādājama  Pasūtītāja  darba laika ietvaros un Līgumā noteiktajā kārtībā. </w:t>
      </w:r>
      <w:r w:rsidRPr="00CC2E43">
        <w:rPr>
          <w:rFonts w:ascii="Times New Roman" w:eastAsia="Times New Roman" w:hAnsi="Times New Roman" w:cs="Times New Roman"/>
          <w:bCs/>
        </w:rPr>
        <w:t xml:space="preserve">Precīzu piegādes dienu un  laiku Pušu pārstāvji savstarpēji saskaņo. </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t xml:space="preserve">Pasūtītājs Līguma darbības laikā ir tiesīgs pasūtīt Preces tādā apjomā un daudzumā, kādas nepieciešams konkrētai dienai vai laika periodam. Preču apjoms ir mainīgs, atbilstoši slimnīcas pacientu skaitam. </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lastRenderedPageBreak/>
        <w:t>Pārdevējs nodod Preces kopā ar Preču pavadzīmēm-rēķiniem un Preču izcelsmes un garantijas sertifikātiem (ja nepieciešams un ja tādi saskaņā ar normatīvajiem aktiem ir paredzēti). Dokumentos jābūt norādītam Preču uzglabāšanas režīmam.</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t>Preces uzskatāmas par piegādātām un nodotām Pasūtītājam ar brīdi, kad Puses (to pilnvaroti pārstāvji) parakstījuši Preču pavadzīmi-rēķinu. Pieņemot piegādāto Preci, Pasūtītājam ir jāpārbauda piegādātās Preces atbilstība pasūtījumam un pavadzīmei – rēķinam un jāizdara atzīme par Preces pieņemšanu uz Preču pavadzīmi – rēķinu, kas sagatavots trīs eksemplāros.</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rPr>
        <w:t xml:space="preserve">Pārdevējs nodrošina, ka Pasūtītājam tiek iesniegti atbilstoši tiesību normatīvajiem aktiem noformēti Preču pavadzīmju-rēķinu </w:t>
      </w:r>
      <w:r w:rsidRPr="00CC2E43">
        <w:rPr>
          <w:rFonts w:ascii="Times New Roman" w:eastAsia="Times New Roman" w:hAnsi="Times New Roman" w:cs="Times New Roman"/>
          <w:bCs/>
        </w:rPr>
        <w:t>trīs eksemplāri (viens eksemplārs - Pārdevējam, divi eksemplāri – Pasūtītājam), Preču pavadzīmēs-rēķinos</w:t>
      </w:r>
      <w:r w:rsidRPr="00CC2E43">
        <w:rPr>
          <w:rFonts w:ascii="Times New Roman" w:eastAsia="Times New Roman" w:hAnsi="Times New Roman" w:cs="Times New Roman"/>
        </w:rPr>
        <w:t xml:space="preserve"> tiek uzrādītas piegādāto Preču cenas EUR, atlaides (ja tādas tiek piemērotas), PVN likme un kopējā cena ar PVN, uzrādot summu ar diviem cipariem aiz komata.</w:t>
      </w:r>
    </w:p>
    <w:p w:rsidR="00DB01BA" w:rsidRPr="00CC2E43" w:rsidRDefault="00DB01BA" w:rsidP="00DB01BA">
      <w:pPr>
        <w:numPr>
          <w:ilvl w:val="1"/>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spacing w:val="2"/>
        </w:rPr>
        <w:t>Pilnvarotās personas Līguma saistību izpildīšanā:</w:t>
      </w:r>
    </w:p>
    <w:p w:rsidR="00DB01BA" w:rsidRPr="00CC2E43" w:rsidRDefault="00DB01BA" w:rsidP="00DB01BA">
      <w:pPr>
        <w:numPr>
          <w:ilvl w:val="2"/>
          <w:numId w:val="21"/>
        </w:numPr>
        <w:spacing w:after="0" w:line="240" w:lineRule="auto"/>
        <w:ind w:left="1134" w:hanging="645"/>
        <w:jc w:val="both"/>
        <w:rPr>
          <w:rFonts w:ascii="Times New Roman" w:eastAsia="Calibri" w:hAnsi="Times New Roman" w:cs="Times New Roman"/>
        </w:rPr>
      </w:pPr>
      <w:r w:rsidRPr="00CC2E43">
        <w:rPr>
          <w:rFonts w:ascii="Times New Roman" w:eastAsia="Times New Roman" w:hAnsi="Times New Roman" w:cs="Times New Roman"/>
          <w:spacing w:val="2"/>
        </w:rPr>
        <w:t xml:space="preserve">no Pasūtītāja puses: _________, tālrunis ___________, kas ir tiesīgs veikt Preču pasūtīšanu un piegādāto Preču pārbaudi, Pārdevēja izsniegtā Preču rēķina – pavadzīmes parakstīšanu, celt pretenzijas par piegādāto Preču kvalitāti. </w:t>
      </w:r>
    </w:p>
    <w:p w:rsidR="00DB01BA" w:rsidRPr="00CC2E43" w:rsidRDefault="00DB01BA" w:rsidP="00DB01BA">
      <w:pPr>
        <w:numPr>
          <w:ilvl w:val="2"/>
          <w:numId w:val="21"/>
        </w:numPr>
        <w:spacing w:after="0" w:line="240" w:lineRule="auto"/>
        <w:ind w:left="1134" w:hanging="645"/>
        <w:jc w:val="both"/>
        <w:rPr>
          <w:rFonts w:ascii="Times New Roman" w:eastAsia="Calibri" w:hAnsi="Times New Roman" w:cs="Times New Roman"/>
        </w:rPr>
      </w:pPr>
      <w:r w:rsidRPr="00CC2E43">
        <w:rPr>
          <w:rFonts w:ascii="Times New Roman" w:eastAsia="Times New Roman" w:hAnsi="Times New Roman" w:cs="Times New Roman"/>
          <w:spacing w:val="2"/>
        </w:rPr>
        <w:t>no Pārdevēja puses:</w:t>
      </w:r>
      <w:r w:rsidRPr="00CC2E43">
        <w:rPr>
          <w:rFonts w:ascii="Times New Roman" w:eastAsia="Times New Roman" w:hAnsi="Times New Roman" w:cs="Times New Roman"/>
          <w:spacing w:val="2"/>
        </w:rPr>
        <w:tab/>
        <w:t>__________</w:t>
      </w:r>
      <w:r w:rsidRPr="00CC2E43">
        <w:rPr>
          <w:rFonts w:ascii="Times New Roman" w:eastAsia="Times New Roman" w:hAnsi="Times New Roman" w:cs="Times New Roman"/>
        </w:rPr>
        <w:t>, tālrunis ____________, e-pasts_________.</w:t>
      </w:r>
    </w:p>
    <w:p w:rsidR="00DB01BA" w:rsidRPr="00CC2E43" w:rsidRDefault="00DB01BA" w:rsidP="00DB01BA">
      <w:pPr>
        <w:numPr>
          <w:ilvl w:val="0"/>
          <w:numId w:val="21"/>
        </w:numPr>
        <w:spacing w:after="0" w:line="240" w:lineRule="auto"/>
        <w:jc w:val="both"/>
        <w:rPr>
          <w:rFonts w:ascii="Times New Roman" w:eastAsia="Calibri" w:hAnsi="Times New Roman" w:cs="Times New Roman"/>
        </w:rPr>
      </w:pPr>
      <w:r w:rsidRPr="00CC2E43">
        <w:rPr>
          <w:rFonts w:ascii="Times New Roman" w:eastAsia="Times New Roman" w:hAnsi="Times New Roman" w:cs="Times New Roman"/>
          <w:b/>
        </w:rPr>
        <w:t>PRECES KVALITĀTE</w:t>
      </w:r>
    </w:p>
    <w:p w:rsidR="00DB01BA" w:rsidRPr="00CC2E43" w:rsidRDefault="00DB01BA" w:rsidP="00DB01BA">
      <w:pPr>
        <w:numPr>
          <w:ilvl w:val="1"/>
          <w:numId w:val="21"/>
        </w:numPr>
        <w:spacing w:after="0" w:line="240" w:lineRule="auto"/>
        <w:ind w:left="426" w:hanging="426"/>
        <w:jc w:val="both"/>
        <w:rPr>
          <w:rFonts w:ascii="Times New Roman" w:eastAsia="Calibri" w:hAnsi="Times New Roman" w:cs="Times New Roman"/>
        </w:rPr>
      </w:pPr>
      <w:r w:rsidRPr="00CC2E43">
        <w:rPr>
          <w:rFonts w:ascii="Times New Roman" w:eastAsia="Times New Roman" w:hAnsi="Times New Roman" w:cs="Times New Roman"/>
        </w:rPr>
        <w:t>Pārdevēja piegādāto Preču kvalitātei ir jāatbilst LR normatīvajos aktos noteiktajām prasībām.</w:t>
      </w:r>
    </w:p>
    <w:p w:rsidR="00DB01BA" w:rsidRPr="00CC2E43" w:rsidRDefault="00D67706" w:rsidP="00D67706">
      <w:pPr>
        <w:numPr>
          <w:ilvl w:val="1"/>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Obligātās prasības Pārdevējam norādītas Līguma 1.pielikumā “Tehniskais – finanšu piedāvājums”, kas ir neatņemama Līguma sastāvdaļa.</w:t>
      </w:r>
    </w:p>
    <w:tbl>
      <w:tblPr>
        <w:tblpPr w:leftFromText="180" w:rightFromText="180" w:vertAnchor="text" w:tblpY="1"/>
        <w:tblOverlap w:val="never"/>
        <w:tblW w:w="20" w:type="dxa"/>
        <w:tblCellMar>
          <w:left w:w="0" w:type="dxa"/>
          <w:right w:w="0" w:type="dxa"/>
        </w:tblCellMar>
        <w:tblLook w:val="04A0" w:firstRow="1" w:lastRow="0" w:firstColumn="1" w:lastColumn="0" w:noHBand="0" w:noVBand="1"/>
      </w:tblPr>
      <w:tblGrid>
        <w:gridCol w:w="34"/>
      </w:tblGrid>
      <w:tr w:rsidR="00D67706" w:rsidRPr="00CC2E43" w:rsidTr="00D67706">
        <w:trPr>
          <w:trHeight w:val="810"/>
        </w:trPr>
        <w:tc>
          <w:tcPr>
            <w:tcW w:w="20" w:type="dxa"/>
            <w:tcBorders>
              <w:top w:val="nil"/>
              <w:left w:val="nil"/>
              <w:bottom w:val="nil"/>
              <w:right w:val="nil"/>
            </w:tcBorders>
            <w:shd w:val="clear" w:color="auto" w:fill="auto"/>
            <w:tcMar>
              <w:top w:w="14" w:type="dxa"/>
              <w:left w:w="14" w:type="dxa"/>
              <w:bottom w:w="0" w:type="dxa"/>
              <w:right w:w="14" w:type="dxa"/>
            </w:tcMar>
            <w:vAlign w:val="bottom"/>
          </w:tcPr>
          <w:p w:rsidR="00DB01BA" w:rsidRPr="00CC2E43" w:rsidRDefault="00DB01BA" w:rsidP="00D67706">
            <w:pPr>
              <w:spacing w:after="0" w:line="240" w:lineRule="auto"/>
              <w:jc w:val="both"/>
              <w:rPr>
                <w:rFonts w:ascii="Times New Roman" w:hAnsi="Times New Roman" w:cs="Times New Roman"/>
                <w:color w:val="000000"/>
              </w:rPr>
            </w:pPr>
          </w:p>
        </w:tc>
      </w:tr>
      <w:tr w:rsidR="00D67706" w:rsidRPr="00CC2E43" w:rsidTr="00D67706">
        <w:trPr>
          <w:trHeight w:val="615"/>
        </w:trPr>
        <w:tc>
          <w:tcPr>
            <w:tcW w:w="20" w:type="dxa"/>
            <w:tcBorders>
              <w:top w:val="nil"/>
              <w:left w:val="nil"/>
              <w:bottom w:val="nil"/>
              <w:right w:val="nil"/>
            </w:tcBorders>
            <w:shd w:val="clear" w:color="auto" w:fill="auto"/>
            <w:tcMar>
              <w:top w:w="14" w:type="dxa"/>
              <w:left w:w="14" w:type="dxa"/>
              <w:bottom w:w="0" w:type="dxa"/>
              <w:right w:w="14" w:type="dxa"/>
            </w:tcMar>
            <w:vAlign w:val="bottom"/>
          </w:tcPr>
          <w:p w:rsidR="00DB01BA" w:rsidRPr="00CC2E43" w:rsidRDefault="00DB01BA" w:rsidP="00D67706">
            <w:pPr>
              <w:spacing w:after="0" w:line="240" w:lineRule="auto"/>
              <w:ind w:left="426"/>
              <w:jc w:val="both"/>
              <w:rPr>
                <w:rFonts w:ascii="Times New Roman" w:hAnsi="Times New Roman" w:cs="Times New Roman"/>
                <w:color w:val="000000"/>
              </w:rPr>
            </w:pPr>
          </w:p>
        </w:tc>
      </w:tr>
      <w:tr w:rsidR="00D67706" w:rsidRPr="00CC2E43" w:rsidTr="00D67706">
        <w:trPr>
          <w:trHeight w:val="375"/>
        </w:trPr>
        <w:tc>
          <w:tcPr>
            <w:tcW w:w="20" w:type="dxa"/>
            <w:tcBorders>
              <w:top w:val="nil"/>
              <w:left w:val="nil"/>
              <w:bottom w:val="nil"/>
              <w:right w:val="nil"/>
            </w:tcBorders>
            <w:shd w:val="clear" w:color="auto" w:fill="auto"/>
            <w:noWrap/>
            <w:tcMar>
              <w:top w:w="14" w:type="dxa"/>
              <w:left w:w="14" w:type="dxa"/>
              <w:bottom w:w="0" w:type="dxa"/>
              <w:right w:w="14" w:type="dxa"/>
            </w:tcMar>
            <w:vAlign w:val="bottom"/>
          </w:tcPr>
          <w:p w:rsidR="00DB01BA" w:rsidRPr="00CC2E43" w:rsidRDefault="00DB01BA" w:rsidP="00D67706">
            <w:pPr>
              <w:spacing w:after="0" w:line="240" w:lineRule="auto"/>
              <w:ind w:left="425"/>
              <w:jc w:val="both"/>
              <w:rPr>
                <w:rFonts w:ascii="Times New Roman" w:hAnsi="Times New Roman" w:cs="Times New Roman"/>
                <w:color w:val="000000"/>
              </w:rPr>
            </w:pPr>
          </w:p>
        </w:tc>
      </w:tr>
      <w:tr w:rsidR="00D67706" w:rsidRPr="00CC2E43" w:rsidTr="00D67706">
        <w:trPr>
          <w:trHeight w:val="375"/>
        </w:trPr>
        <w:tc>
          <w:tcPr>
            <w:tcW w:w="20" w:type="dxa"/>
            <w:tcBorders>
              <w:top w:val="nil"/>
              <w:left w:val="nil"/>
              <w:bottom w:val="nil"/>
              <w:right w:val="nil"/>
            </w:tcBorders>
            <w:shd w:val="clear" w:color="auto" w:fill="auto"/>
            <w:noWrap/>
            <w:tcMar>
              <w:top w:w="14" w:type="dxa"/>
              <w:left w:w="14" w:type="dxa"/>
              <w:bottom w:w="0" w:type="dxa"/>
              <w:right w:w="14" w:type="dxa"/>
            </w:tcMar>
            <w:vAlign w:val="bottom"/>
          </w:tcPr>
          <w:p w:rsidR="00DB01BA" w:rsidRPr="00CC2E43" w:rsidRDefault="00DB01BA" w:rsidP="00D67706">
            <w:pPr>
              <w:spacing w:after="0" w:line="240" w:lineRule="auto"/>
              <w:ind w:left="425"/>
              <w:jc w:val="both"/>
              <w:rPr>
                <w:rFonts w:ascii="Times New Roman" w:hAnsi="Times New Roman" w:cs="Times New Roman"/>
                <w:color w:val="000000"/>
              </w:rPr>
            </w:pPr>
          </w:p>
        </w:tc>
      </w:tr>
      <w:tr w:rsidR="00D67706" w:rsidRPr="00CC2E43" w:rsidTr="00D67706">
        <w:trPr>
          <w:trHeight w:val="330"/>
        </w:trPr>
        <w:tc>
          <w:tcPr>
            <w:tcW w:w="20" w:type="dxa"/>
            <w:tcBorders>
              <w:top w:val="nil"/>
              <w:left w:val="nil"/>
              <w:bottom w:val="nil"/>
              <w:right w:val="nil"/>
            </w:tcBorders>
            <w:shd w:val="clear" w:color="auto" w:fill="auto"/>
            <w:tcMar>
              <w:top w:w="14" w:type="dxa"/>
              <w:left w:w="14" w:type="dxa"/>
              <w:bottom w:w="0" w:type="dxa"/>
              <w:right w:w="14" w:type="dxa"/>
            </w:tcMar>
            <w:vAlign w:val="bottom"/>
          </w:tcPr>
          <w:p w:rsidR="00DB01BA" w:rsidRPr="00D67706" w:rsidRDefault="00DB01BA" w:rsidP="00D67706">
            <w:pPr>
              <w:spacing w:after="0" w:line="240" w:lineRule="auto"/>
              <w:jc w:val="both"/>
              <w:rPr>
                <w:rFonts w:ascii="Times New Roman" w:hAnsi="Times New Roman" w:cs="Times New Roman"/>
                <w:color w:val="000000"/>
              </w:rPr>
            </w:pPr>
          </w:p>
        </w:tc>
      </w:tr>
      <w:tr w:rsidR="00D67706" w:rsidRPr="00CC2E43" w:rsidTr="00D67706">
        <w:trPr>
          <w:trHeight w:val="375"/>
        </w:trPr>
        <w:tc>
          <w:tcPr>
            <w:tcW w:w="20" w:type="dxa"/>
            <w:tcBorders>
              <w:top w:val="nil"/>
              <w:left w:val="nil"/>
              <w:bottom w:val="nil"/>
              <w:right w:val="nil"/>
            </w:tcBorders>
            <w:shd w:val="clear" w:color="auto" w:fill="auto"/>
            <w:noWrap/>
            <w:tcMar>
              <w:top w:w="14" w:type="dxa"/>
              <w:left w:w="14" w:type="dxa"/>
              <w:bottom w:w="0" w:type="dxa"/>
              <w:right w:w="14" w:type="dxa"/>
            </w:tcMar>
            <w:vAlign w:val="bottom"/>
            <w:hideMark/>
          </w:tcPr>
          <w:p w:rsidR="00DB01BA" w:rsidRPr="00CC2E43" w:rsidRDefault="00DB01BA" w:rsidP="00D67706">
            <w:pPr>
              <w:spacing w:after="0" w:line="240" w:lineRule="auto"/>
              <w:ind w:left="425"/>
              <w:jc w:val="both"/>
              <w:rPr>
                <w:rFonts w:ascii="Times New Roman" w:hAnsi="Times New Roman" w:cs="Times New Roman"/>
                <w:color w:val="000000"/>
              </w:rPr>
            </w:pPr>
          </w:p>
        </w:tc>
      </w:tr>
    </w:tbl>
    <w:p w:rsidR="00D67706" w:rsidRPr="00D67706"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w:t>
      </w:r>
      <w:r w:rsidR="002A269D">
        <w:rPr>
          <w:rFonts w:ascii="Times New Roman" w:eastAsia="Times New Roman" w:hAnsi="Times New Roman" w:cs="Times New Roman"/>
        </w:rPr>
        <w:t xml:space="preserve"> </w:t>
      </w:r>
      <w:r w:rsidR="00DB01BA" w:rsidRPr="00D67706">
        <w:rPr>
          <w:rFonts w:ascii="Times New Roman" w:eastAsia="Times New Roman" w:hAnsi="Times New Roman" w:cs="Times New Roman"/>
        </w:rPr>
        <w:t>Ja, pieņemot Preci vai pēc Preces pieņemšanas tiek atklāta Preces neatbilstība kvalitātei vai cita veida neatbilstība Līguma noteikumiem, Pasūtītājs nekavējoties par neatbilstības faktu paziņo Pārdevējam (klātienē vai telefoniski, vai ar e-pasta starpniecību).</w:t>
      </w:r>
    </w:p>
    <w:p w:rsidR="00DB01BA" w:rsidRPr="00D67706"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w:t>
      </w:r>
      <w:r w:rsidR="002A269D">
        <w:rPr>
          <w:rFonts w:ascii="Times New Roman" w:eastAsia="Times New Roman" w:hAnsi="Times New Roman" w:cs="Times New Roman"/>
        </w:rPr>
        <w:t xml:space="preserve"> </w:t>
      </w:r>
      <w:r w:rsidR="00DB01BA" w:rsidRPr="00D67706">
        <w:rPr>
          <w:rFonts w:ascii="Times New Roman" w:eastAsia="Times New Roman" w:hAnsi="Times New Roman" w:cs="Times New Roman"/>
        </w:rPr>
        <w:t>Pārdevēja pienākums ir dot norādes par rīcību ar šādu Preci, atzīt Preces neatbilstību, vai nekavējoties tajā pašā dienā nosūtīt pārstāvi apstākļu noskaidrošanai.</w:t>
      </w:r>
    </w:p>
    <w:p w:rsidR="00DB01BA" w:rsidRPr="00CC2E43"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rsidR="002A269D">
        <w:rPr>
          <w:rFonts w:ascii="Times New Roman" w:eastAsia="Times New Roman" w:hAnsi="Times New Roman" w:cs="Times New Roman"/>
        </w:rPr>
        <w:t xml:space="preserve"> </w:t>
      </w:r>
      <w:r w:rsidR="00DB01BA" w:rsidRPr="00CC2E43">
        <w:rPr>
          <w:rFonts w:ascii="Times New Roman" w:eastAsia="Times New Roman" w:hAnsi="Times New Roman" w:cs="Times New Roman"/>
        </w:rPr>
        <w:t>Pārdevējam ir pienākums apmainīt nekvalitatīvo vai Līguma noteikumiem neatbilstošo Preci saskaņā ar savstarpēju abu Pušu vienošanos.</w:t>
      </w:r>
    </w:p>
    <w:p w:rsidR="00DB01BA" w:rsidRPr="00CC2E43"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2A269D">
        <w:rPr>
          <w:rFonts w:ascii="Times New Roman" w:eastAsia="Times New Roman" w:hAnsi="Times New Roman" w:cs="Times New Roman"/>
        </w:rPr>
        <w:t xml:space="preserve"> </w:t>
      </w:r>
      <w:r w:rsidR="00DB01BA" w:rsidRPr="00CC2E43">
        <w:rPr>
          <w:rFonts w:ascii="Times New Roman" w:eastAsia="Times New Roman" w:hAnsi="Times New Roman" w:cs="Times New Roman"/>
        </w:rPr>
        <w:t>Pārdevējs</w:t>
      </w:r>
      <w:r w:rsidR="00DB01BA" w:rsidRPr="00CC2E43">
        <w:rPr>
          <w:rFonts w:ascii="Times New Roman" w:eastAsia="Times New Roman" w:hAnsi="Times New Roman" w:cs="Times New Roman"/>
          <w:spacing w:val="2"/>
        </w:rPr>
        <w:t xml:space="preserve"> sedz visus izdevumus, kas saistīti ar nekvalitatīvo vai līguma noteikumiem neatbilstošo Preču transportēšanu un apmainīto Preču piegādi Pasūtītājam.</w:t>
      </w:r>
    </w:p>
    <w:p w:rsidR="00DB01BA" w:rsidRPr="00CC2E43"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rsidR="002A269D">
        <w:rPr>
          <w:rFonts w:ascii="Times New Roman" w:eastAsia="Times New Roman" w:hAnsi="Times New Roman" w:cs="Times New Roman"/>
        </w:rPr>
        <w:t xml:space="preserve"> </w:t>
      </w:r>
      <w:r w:rsidR="00DB01BA" w:rsidRPr="00CC2E43">
        <w:rPr>
          <w:rFonts w:ascii="Times New Roman" w:eastAsia="Times New Roman" w:hAnsi="Times New Roman" w:cs="Times New Roman"/>
        </w:rPr>
        <w:t>Ja Pārdevējs, saņēmis paziņojumu, nespēj novērst Preces trūkumus no pretenzijas saņemšanas brīža, tad Pasūtītājs var veikt nepieciešamās darbības uz Pārdevēja rēķina un riska.</w:t>
      </w:r>
    </w:p>
    <w:p w:rsidR="00DB01BA" w:rsidRPr="00CC2E43" w:rsidRDefault="00D67706" w:rsidP="00D677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2A269D">
        <w:rPr>
          <w:rFonts w:ascii="Times New Roman" w:eastAsia="Times New Roman" w:hAnsi="Times New Roman" w:cs="Times New Roman"/>
        </w:rPr>
        <w:t xml:space="preserve"> </w:t>
      </w:r>
      <w:r w:rsidR="00DB01BA" w:rsidRPr="00CC2E43">
        <w:rPr>
          <w:rFonts w:ascii="Times New Roman" w:eastAsia="Times New Roman" w:hAnsi="Times New Roman" w:cs="Times New Roman"/>
        </w:rPr>
        <w:t>Līguma 5.4. un 5.5.punktā minēto darbību neveikšana no Pārdevēja puses nozīmē pretenzijas atzīšanu.</w:t>
      </w:r>
    </w:p>
    <w:p w:rsidR="00DB01BA" w:rsidRPr="00CC2E43" w:rsidRDefault="00DB01BA" w:rsidP="00DB01BA">
      <w:pPr>
        <w:numPr>
          <w:ilvl w:val="0"/>
          <w:numId w:val="21"/>
        </w:numPr>
        <w:spacing w:after="0" w:line="240" w:lineRule="auto"/>
        <w:rPr>
          <w:rFonts w:ascii="Times New Roman" w:eastAsia="Times New Roman" w:hAnsi="Times New Roman" w:cs="Times New Roman"/>
        </w:rPr>
      </w:pPr>
      <w:r w:rsidRPr="00CC2E43">
        <w:rPr>
          <w:rFonts w:ascii="Times New Roman" w:eastAsia="Times New Roman" w:hAnsi="Times New Roman" w:cs="Times New Roman"/>
          <w:b/>
        </w:rPr>
        <w:t>ATBILDĪBA ABĀM PUSĒM</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Ja Līgumā noteiktajā termiņā saskaņā ar līguma 5.5. punkta noteikumiem Pārdevējs neapmaina nekvalitatīvo vai Līguma noteikumiem neatbilstošo Preci, tad tas 10 (desmit) dienu laikā atmaksā Pasūtītājam nekvalitatīvās vai neatbilstošās Preces cenu un sedz izdevumus, kas radušies Pasūtītājam saistībā ar Preču iegādi līguma 5.7.punktā noteiktajā kārtībā.</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color w:val="000000"/>
        </w:rPr>
        <w:t xml:space="preserve">Ja </w:t>
      </w:r>
      <w:r w:rsidRPr="00CC2E43">
        <w:rPr>
          <w:rFonts w:ascii="Times New Roman" w:eastAsia="Times New Roman" w:hAnsi="Times New Roman" w:cs="Times New Roman"/>
        </w:rPr>
        <w:t>Pārdevējs</w:t>
      </w:r>
      <w:r w:rsidRPr="00CC2E43">
        <w:rPr>
          <w:rFonts w:ascii="Times New Roman" w:eastAsia="Times New Roman" w:hAnsi="Times New Roman" w:cs="Times New Roman"/>
          <w:color w:val="000000"/>
        </w:rPr>
        <w:t xml:space="preserve"> Līgumā noteiktajā termiņā (saskaņā ar 4.2.punkta prasībām) kavē preču piegādi vairāk kā par 1 (vienu) stundu, Pasūtītājam ir tiesības nepieņemt Preces. Par katru kavējuma stundu </w:t>
      </w:r>
      <w:r w:rsidRPr="00CC2E43">
        <w:rPr>
          <w:rFonts w:ascii="Times New Roman" w:eastAsia="Times New Roman" w:hAnsi="Times New Roman" w:cs="Times New Roman"/>
        </w:rPr>
        <w:t>Pārdevējs</w:t>
      </w:r>
      <w:r w:rsidRPr="00CC2E43">
        <w:rPr>
          <w:rFonts w:ascii="Times New Roman" w:eastAsia="Times New Roman" w:hAnsi="Times New Roman" w:cs="Times New Roman"/>
          <w:color w:val="000000"/>
        </w:rPr>
        <w:t xml:space="preserve"> maksā </w:t>
      </w:r>
      <w:r w:rsidRPr="00CC2E43">
        <w:rPr>
          <w:rFonts w:ascii="Times New Roman" w:eastAsia="Times New Roman" w:hAnsi="Times New Roman" w:cs="Times New Roman"/>
        </w:rPr>
        <w:t>Pasūtītājam līgumsodu 1,0 % apmērā</w:t>
      </w:r>
      <w:r w:rsidRPr="00CC2E43">
        <w:rPr>
          <w:rFonts w:ascii="Times New Roman" w:eastAsia="Times New Roman" w:hAnsi="Times New Roman" w:cs="Times New Roman"/>
          <w:color w:val="000000"/>
        </w:rPr>
        <w:t xml:space="preserve"> no nepiegādāto Preču vērtības, bet ne vairāk kā 10 % no nepiegādāto Preču vērtības. </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Ja Pārdevējs nepilda citus Līguma noteikumus, tad Pasūtītājam ir tiesības prasīt no Pārdevēja līgumsoda 0,3% apmērā no Līguma summas par katru līgumā noteikto saistību neizpildes kavējuma dienu un radušos zaudējumu summas samaksu. Šajā punktā minētā līgumsoda samaksa nevar pārsniegt 10 % no Līguma summas.</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Līgumsoda samaksa neatbrīvo Puses no līguma izpildes un Pasūtītājs var prasīt kā līgumsoda, tā arī līguma noteikumu izpildīšanu.</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Ja  Pasūtītājs neveic Līguma 3.1.punktā noteiktajā termiņā samaksu par piegādātajām Precēm, Pārdevējam ir tiesības prasīt no Pasūtītāja līgumsoda 1.0 % apmērā samaksu no savlaicīgi neapmaksātās summas par katru nokavēto samaksas dienu, bet ne vairāk kā 10 % no nepiegādāto Preču vērtības.</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Līgumā noteiktos līgumsodus un zaudējumus, kas radušies Pārdevēja rīcības rezultātā,  Pasūtītājs ir tiesīgs ieturēt no Pārdevējam veicamajiem maksājumiem.</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Pasūtītājs ir tiesīgs vienpusēji izbeigt Līgumu, paziņojot par to rakstiski Pārdevējam, ja Pārdevējs sistemātiski (vairāk nekā trīs reizes) pārkāpj Līgumā noteiktās saistības</w:t>
      </w:r>
      <w:r w:rsidRPr="00CC2E43">
        <w:rPr>
          <w:rFonts w:ascii="Times New Roman" w:eastAsia="Times New Roman" w:hAnsi="Times New Roman" w:cs="Times New Roman"/>
          <w:i/>
        </w:rPr>
        <w:t>.</w:t>
      </w:r>
    </w:p>
    <w:p w:rsidR="00603366" w:rsidRDefault="00DB01BA" w:rsidP="00603366">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lastRenderedPageBreak/>
        <w:t>Ja objektīvu apstākļu dēļ Pārdevējs nespēj piegādāt Preci par Līguma pielikumā minēto cenu to paaugstināšanās dēļ, par cenu paaugstināšanos Pārd</w:t>
      </w:r>
      <w:r w:rsidR="002A269D">
        <w:rPr>
          <w:rFonts w:ascii="Times New Roman" w:eastAsia="Times New Roman" w:hAnsi="Times New Roman" w:cs="Times New Roman"/>
        </w:rPr>
        <w:t>evējs rakstiski</w:t>
      </w:r>
      <w:r w:rsidRPr="00CC2E43">
        <w:rPr>
          <w:rFonts w:ascii="Times New Roman" w:eastAsia="Times New Roman" w:hAnsi="Times New Roman" w:cs="Times New Roman"/>
        </w:rPr>
        <w:t xml:space="preserve"> informē Pasūtītāju vismaz 1 (vienu) mēnesi iepriekš</w:t>
      </w:r>
      <w:r w:rsidRPr="00CC2E43">
        <w:rPr>
          <w:rFonts w:ascii="Times New Roman" w:eastAsia="Times New Roman" w:hAnsi="Times New Roman" w:cs="Times New Roman"/>
          <w:b/>
        </w:rPr>
        <w:t xml:space="preserve">. </w:t>
      </w:r>
      <w:r w:rsidRPr="00CC2E43">
        <w:rPr>
          <w:rFonts w:ascii="Times New Roman" w:eastAsia="Times New Roman" w:hAnsi="Times New Roman" w:cs="Times New Roman"/>
        </w:rPr>
        <w:t>Šādā gadījumā Līgums tiek izbeigts un Pārdevējs maksā Pasūtītājam vienreizēju līgumsodu 5% apmērā no Līguma summas.</w:t>
      </w:r>
    </w:p>
    <w:p w:rsidR="00603366" w:rsidRPr="00603366" w:rsidRDefault="00DB01BA" w:rsidP="00603366">
      <w:pPr>
        <w:numPr>
          <w:ilvl w:val="1"/>
          <w:numId w:val="21"/>
        </w:numPr>
        <w:spacing w:after="0" w:line="240" w:lineRule="auto"/>
        <w:jc w:val="both"/>
        <w:rPr>
          <w:rFonts w:ascii="Times New Roman" w:eastAsia="Times New Roman" w:hAnsi="Times New Roman" w:cs="Times New Roman"/>
        </w:rPr>
      </w:pPr>
      <w:r w:rsidRPr="00603366">
        <w:rPr>
          <w:rFonts w:ascii="Times New Roman" w:eastAsia="Times New Roman" w:hAnsi="Times New Roman" w:cs="Times New Roman"/>
        </w:rPr>
        <w:t>Pasūtītājam ir tiesības aktu sastādīt Pārdevējam par Līguma nosacījumu neievērošanu, vienu eksemplāru nosūtot Pārdevējam.</w:t>
      </w:r>
      <w:r w:rsidR="00603366" w:rsidRPr="00603366">
        <w:t xml:space="preserve"> </w:t>
      </w:r>
    </w:p>
    <w:p w:rsidR="00DB01BA" w:rsidRPr="00834192" w:rsidRDefault="00603366" w:rsidP="00603366">
      <w:pPr>
        <w:numPr>
          <w:ilvl w:val="1"/>
          <w:numId w:val="21"/>
        </w:numPr>
        <w:spacing w:after="0" w:line="240" w:lineRule="auto"/>
        <w:jc w:val="both"/>
        <w:rPr>
          <w:rFonts w:ascii="Times New Roman" w:eastAsia="Times New Roman" w:hAnsi="Times New Roman" w:cs="Times New Roman"/>
        </w:rPr>
      </w:pPr>
      <w:r w:rsidRPr="00603366">
        <w:rPr>
          <w:rFonts w:ascii="Times New Roman" w:hAnsi="Times New Roman" w:cs="Times New Roman"/>
        </w:rPr>
        <w:t>Pasūtītājam ir tiesības prasīt izbeigt Līguma darbību, ja Līgumu nav iespējams izpildīt tādēļ, ka Līguma izpildes laikā ir piemērotas starptautiskās vai nacionālās sankcijas vai būtiskas finanšu un kapitāla tirgus intereses ietekmējošas Eiropas Savienības vai Ziemeļlatlantijas līguma organizācijas dalībvalsts noteiktās sankcijas.</w:t>
      </w:r>
    </w:p>
    <w:p w:rsidR="00DB01BA" w:rsidRPr="00CC2E43" w:rsidRDefault="00DB01BA" w:rsidP="00DB01BA">
      <w:pPr>
        <w:numPr>
          <w:ilvl w:val="0"/>
          <w:numId w:val="21"/>
        </w:numPr>
        <w:spacing w:after="0" w:line="240" w:lineRule="auto"/>
        <w:rPr>
          <w:rFonts w:ascii="Times New Roman" w:eastAsia="Times New Roman" w:hAnsi="Times New Roman" w:cs="Times New Roman"/>
        </w:rPr>
      </w:pPr>
      <w:r w:rsidRPr="00CC2E43">
        <w:rPr>
          <w:rFonts w:ascii="Times New Roman" w:eastAsia="Times New Roman" w:hAnsi="Times New Roman" w:cs="Times New Roman"/>
          <w:b/>
        </w:rPr>
        <w:t>NEPĀRVARAMAS VARAS APSTĀKĻI</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Neviena no Pusēm nav atbildīgs par Līguma saistību neizpildi vai izpildes aizturēšanu, ja minētā neizpilde vai izpildes aizturēšana saistīta ar nepārvaramo varu, par ko otrai Pusei ir paziņots rakstiski 3 (trīs) darba dienu laikā un ko apstiprina paziņojumam pievienota kompetentas iestādes apstiprināta informācija par nepārvaramas varas iestāšanos un izraisītajām sekām.</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Ar nepārvaramo varu šī Līguma skaidrojumā saprotami apstākļi, kas traucē tālāku Līguma saistību pilnīgu izpildi un arī jebkuri ārkārtēja rakstura apstākļi, kurus Puses nevarēja ne paredzēt, ne novērst saprātīgiem līdzekļiem. Šādā gadījumā saistību izpildes termiņš tiek atlikts attiecīgi termiņam, kurā darbosies šie apstākļi.</w:t>
      </w:r>
    </w:p>
    <w:p w:rsidR="00DB01BA" w:rsidRPr="002A269D" w:rsidRDefault="00DB01BA" w:rsidP="002A269D">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Gadījumā, ja rodas nepārvaramas varas apstākļi, kas ietekmē šī Līguma izpildes termiņus, bet Līgums tomēr var tikt izpildīts, Puses saskaņo savu turpmāko rīcību par Līguma izpildi un izpildes termiņiem Līgumā noteiktajā kārtībā, noslēdzot par to atsevišķu vienošanos.</w:t>
      </w:r>
    </w:p>
    <w:p w:rsidR="00DB01BA" w:rsidRPr="00CC2E43" w:rsidRDefault="00DB01BA" w:rsidP="00DB01BA">
      <w:pPr>
        <w:numPr>
          <w:ilvl w:val="0"/>
          <w:numId w:val="21"/>
        </w:numPr>
        <w:spacing w:after="0" w:line="240" w:lineRule="auto"/>
        <w:rPr>
          <w:rFonts w:ascii="Times New Roman" w:eastAsia="Times New Roman" w:hAnsi="Times New Roman" w:cs="Times New Roman"/>
        </w:rPr>
      </w:pPr>
      <w:r w:rsidRPr="00CC2E43">
        <w:rPr>
          <w:rFonts w:ascii="Times New Roman" w:eastAsia="Times New Roman" w:hAnsi="Times New Roman" w:cs="Times New Roman"/>
          <w:b/>
          <w:spacing w:val="4"/>
        </w:rPr>
        <w:t>CITI NOTEIKUMI</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Puses garantē, ka tiem ir attiecīgās pilnvaras, lai slēgtu šo Līgumu un uzņemtos tajā noteiktās tiesības un pienākumus, kā arī iespējas veikt šajā Līgumā noteikto pienākumu izpildi. Ja Līguma parakstītājs tā noslēgšanas brīdī nav bijis pilnvarots pārstāvēt Pusi, par kura pārstāvi viņš uzdodas, tad viņš uzņemas pats kā fiziska persona visas saistības no parakstītā Līguma un atbild par to izpildi ar visu savu mantu.</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Jebkuras izmaiņas vai papildinājumi Līgumā jānoformē rakstiski un jāparaksta abām Pusēm. Šādas izmaiņas un papildinājumi ar to parakstīšanas brīdi kļūst par šī Līguma neatņemamu sastāvdaļu.</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Jautājumi, kas nav noteikti Līgumā, tiek risināti saskaņā ar spēkā esošajiem LR normatīvajiem aktiem.</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Līguma izpildes laikā radušos strīdus Puses risina vienojoties vai, ja vienošanās nav iespējama, strīdu izskata tiesā LR normatīvajos aktos noteiktajā kārtībā.</w:t>
      </w:r>
    </w:p>
    <w:p w:rsidR="00DB01BA" w:rsidRPr="00CC2E43" w:rsidRDefault="00DB01BA" w:rsidP="00DB01BA">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 xml:space="preserve">Kādam no šī Līguma noteikumiem zaudējot spēku tiesību normatīvo aktu izmaiņu gadījumā, Līgums nezaudē spēku tā pārējos punktos. </w:t>
      </w:r>
    </w:p>
    <w:p w:rsidR="00DB01BA" w:rsidRPr="00CC2E43" w:rsidRDefault="00DB01BA" w:rsidP="00DB01BA">
      <w:pPr>
        <w:numPr>
          <w:ilvl w:val="1"/>
          <w:numId w:val="21"/>
        </w:numPr>
        <w:shd w:val="clear" w:color="auto" w:fill="FFFFFF"/>
        <w:spacing w:after="0" w:line="240" w:lineRule="auto"/>
        <w:jc w:val="both"/>
        <w:rPr>
          <w:rFonts w:ascii="Times New Roman" w:eastAsia="Calibri" w:hAnsi="Times New Roman" w:cs="Times New Roman"/>
          <w:color w:val="FF0000"/>
        </w:rPr>
      </w:pPr>
      <w:r w:rsidRPr="00CC2E43">
        <w:rPr>
          <w:rFonts w:ascii="Times New Roman" w:eastAsia="Calibri" w:hAnsi="Times New Roman" w:cs="Times New Roman"/>
          <w:color w:val="000000"/>
        </w:rPr>
        <w:t xml:space="preserve">Pusēm savlaicīgi, bet ne vēlāk kā 5 (piecu) darba dienu laikā, jāpaziņo otrai Pusei par savu rekvizītu un/vai adreses izmaiņām, vai Līguma 4.7.punktā noteikto Pušu pilnvaroto personu nomaiņu. </w:t>
      </w:r>
      <w:r w:rsidRPr="00CC2E43">
        <w:rPr>
          <w:rFonts w:ascii="Times New Roman" w:eastAsia="Calibri" w:hAnsi="Times New Roman" w:cs="Times New Roman"/>
        </w:rPr>
        <w:t xml:space="preserve">Ja Puse neizpilda šī punkta noteikumus, uzskatāms, ka otra Puse ir pilnībā izpildījusi  savas saistības, lietojot šajā Līgumā esošo informāciju par otru Pusi. </w:t>
      </w:r>
    </w:p>
    <w:p w:rsidR="003314AC" w:rsidRPr="002A269D" w:rsidRDefault="00DB01BA" w:rsidP="007101B2">
      <w:pPr>
        <w:numPr>
          <w:ilvl w:val="1"/>
          <w:numId w:val="21"/>
        </w:numPr>
        <w:spacing w:after="0" w:line="240" w:lineRule="auto"/>
        <w:jc w:val="both"/>
        <w:rPr>
          <w:rFonts w:ascii="Times New Roman" w:eastAsia="Times New Roman" w:hAnsi="Times New Roman" w:cs="Times New Roman"/>
        </w:rPr>
      </w:pPr>
      <w:r w:rsidRPr="00CC2E43">
        <w:rPr>
          <w:rFonts w:ascii="Times New Roman" w:eastAsia="Times New Roman" w:hAnsi="Times New Roman" w:cs="Times New Roman"/>
        </w:rPr>
        <w:t>Līgumam paredzētie pielikumi ir Līguma neatņemamas sastāvdaļas. Līgums sastādīts divos vienādos eksemplāros, pa vienam katrai Pusēm. Abiem Līguma eksemplāriem ir vienāds juridisks spēks.</w:t>
      </w:r>
    </w:p>
    <w:p w:rsidR="00554650" w:rsidRPr="00CC2E43" w:rsidRDefault="00554650" w:rsidP="00554650">
      <w:pPr>
        <w:keepNext/>
        <w:spacing w:after="120"/>
        <w:ind w:left="431" w:hanging="431"/>
        <w:jc w:val="center"/>
        <w:outlineLvl w:val="0"/>
        <w:rPr>
          <w:rFonts w:ascii="Times New Roman" w:eastAsia="Calibri" w:hAnsi="Times New Roman" w:cs="Times New Roman"/>
        </w:rPr>
      </w:pPr>
      <w:r w:rsidRPr="00CC2E43">
        <w:rPr>
          <w:rFonts w:ascii="Times New Roman" w:eastAsia="Calibri" w:hAnsi="Times New Roman" w:cs="Times New Roman"/>
          <w:b/>
          <w:bCs/>
          <w:smallCaps/>
        </w:rPr>
        <w:t>9. PUŠU REKVIZĪTI UN PARAKSTI</w:t>
      </w:r>
    </w:p>
    <w:p w:rsidR="007955DA" w:rsidRPr="00CC2E43" w:rsidRDefault="007955DA" w:rsidP="007955DA">
      <w:pPr>
        <w:shd w:val="clear" w:color="auto" w:fill="FFFFFF" w:themeFill="background1"/>
        <w:spacing w:after="0"/>
        <w:rPr>
          <w:rFonts w:ascii="Times New Roman" w:eastAsia="Times New Roman" w:hAnsi="Times New Roman" w:cs="Times New Roman"/>
          <w:b/>
        </w:rPr>
      </w:pPr>
      <w:r w:rsidRPr="00CC2E43">
        <w:rPr>
          <w:rFonts w:ascii="Times New Roman" w:hAnsi="Times New Roman" w:cs="Times New Roman"/>
          <w:b/>
        </w:rPr>
        <w:t>SIA „Siguldas slimnīca”</w:t>
      </w:r>
      <w:r w:rsidRPr="00CC2E43">
        <w:rPr>
          <w:rFonts w:ascii="Times New Roman" w:hAnsi="Times New Roman" w:cs="Times New Roman"/>
          <w:b/>
        </w:rPr>
        <w:tab/>
      </w:r>
      <w:r w:rsidRPr="00CC2E43">
        <w:rPr>
          <w:rFonts w:ascii="Times New Roman" w:hAnsi="Times New Roman" w:cs="Times New Roman"/>
          <w:b/>
        </w:rPr>
        <w:tab/>
      </w:r>
      <w:r w:rsidRPr="00CC2E43">
        <w:rPr>
          <w:rFonts w:ascii="Times New Roman" w:hAnsi="Times New Roman" w:cs="Times New Roman"/>
          <w:b/>
        </w:rPr>
        <w:tab/>
      </w:r>
      <w:r w:rsidRPr="00CC2E43">
        <w:rPr>
          <w:rFonts w:ascii="Times New Roman" w:hAnsi="Times New Roman" w:cs="Times New Roman"/>
          <w:b/>
        </w:rPr>
        <w:tab/>
        <w:t>_______________________________</w:t>
      </w:r>
    </w:p>
    <w:p w:rsidR="007955DA" w:rsidRPr="00CC2E43" w:rsidRDefault="007955DA" w:rsidP="007955DA">
      <w:pPr>
        <w:shd w:val="clear" w:color="auto" w:fill="FFFFFF" w:themeFill="background1"/>
        <w:spacing w:after="0"/>
        <w:rPr>
          <w:rFonts w:ascii="Times New Roman" w:eastAsia="Times New Roman" w:hAnsi="Times New Roman" w:cs="Times New Roman"/>
        </w:rPr>
      </w:pPr>
      <w:r w:rsidRPr="00CC2E43">
        <w:rPr>
          <w:rFonts w:ascii="Times New Roman" w:hAnsi="Times New Roman" w:cs="Times New Roman"/>
        </w:rPr>
        <w:t>Reģ.Nr. 40003124730</w:t>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t>Reģ.Nr. ________________________</w:t>
      </w:r>
    </w:p>
    <w:p w:rsidR="007955DA" w:rsidRPr="00CC2E43" w:rsidRDefault="007955DA" w:rsidP="007955DA">
      <w:pPr>
        <w:shd w:val="clear" w:color="auto" w:fill="FFFFFF" w:themeFill="background1"/>
        <w:spacing w:after="0"/>
        <w:rPr>
          <w:rFonts w:ascii="Times New Roman" w:hAnsi="Times New Roman" w:cs="Times New Roman"/>
        </w:rPr>
      </w:pPr>
      <w:r w:rsidRPr="00CC2E43">
        <w:rPr>
          <w:rFonts w:ascii="Times New Roman" w:hAnsi="Times New Roman" w:cs="Times New Roman"/>
        </w:rPr>
        <w:t>Juridiskā adrese:</w:t>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t>Juridiskā adrese:</w:t>
      </w:r>
    </w:p>
    <w:p w:rsidR="007955DA" w:rsidRPr="00CC2E43" w:rsidRDefault="007955DA" w:rsidP="007955DA">
      <w:pPr>
        <w:shd w:val="clear" w:color="auto" w:fill="FFFFFF" w:themeFill="background1"/>
        <w:spacing w:after="0"/>
        <w:rPr>
          <w:rFonts w:ascii="Times New Roman" w:hAnsi="Times New Roman" w:cs="Times New Roman"/>
        </w:rPr>
      </w:pPr>
      <w:r w:rsidRPr="00CC2E43">
        <w:rPr>
          <w:rFonts w:ascii="Times New Roman" w:hAnsi="Times New Roman" w:cs="Times New Roman"/>
        </w:rPr>
        <w:t xml:space="preserve">Lakstīgalas iela 13, Sigulda, </w:t>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t>_______________________________</w:t>
      </w:r>
    </w:p>
    <w:p w:rsidR="007955DA" w:rsidRPr="00CC2E43" w:rsidRDefault="007955DA" w:rsidP="007955DA">
      <w:pPr>
        <w:shd w:val="clear" w:color="auto" w:fill="FFFFFF" w:themeFill="background1"/>
        <w:spacing w:after="0"/>
        <w:rPr>
          <w:rFonts w:ascii="Times New Roman" w:eastAsia="Times New Roman" w:hAnsi="Times New Roman" w:cs="Times New Roman"/>
        </w:rPr>
      </w:pPr>
      <w:r w:rsidRPr="00CC2E43">
        <w:rPr>
          <w:rFonts w:ascii="Times New Roman" w:hAnsi="Times New Roman" w:cs="Times New Roman"/>
        </w:rPr>
        <w:t>Siguldas novads, LV-2150</w:t>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r>
      <w:r w:rsidRPr="00CC2E43">
        <w:rPr>
          <w:rFonts w:ascii="Times New Roman" w:hAnsi="Times New Roman" w:cs="Times New Roman"/>
        </w:rPr>
        <w:tab/>
        <w:t>_______________________________</w:t>
      </w:r>
    </w:p>
    <w:p w:rsidR="007955DA" w:rsidRPr="00CC2E43" w:rsidRDefault="007955DA" w:rsidP="007955DA">
      <w:pPr>
        <w:shd w:val="clear" w:color="auto" w:fill="FFFFFF" w:themeFill="background1"/>
        <w:spacing w:after="0"/>
        <w:rPr>
          <w:rFonts w:ascii="Times New Roman" w:eastAsia="Times New Roman" w:hAnsi="Times New Roman" w:cs="Times New Roman"/>
        </w:rPr>
      </w:pPr>
      <w:r w:rsidRPr="00CC2E43">
        <w:rPr>
          <w:rFonts w:ascii="Times New Roman" w:hAnsi="Times New Roman" w:cs="Times New Roman"/>
        </w:rPr>
        <w:t xml:space="preserve">Banka: </w:t>
      </w:r>
      <w:r w:rsidRPr="00CC2E43">
        <w:rPr>
          <w:rFonts w:ascii="Times New Roman" w:eastAsia="Times New Roman" w:hAnsi="Times New Roman" w:cs="Times New Roman"/>
        </w:rPr>
        <w:t>A/S SEB BANKA</w:t>
      </w:r>
      <w:r w:rsidRPr="00CC2E43">
        <w:rPr>
          <w:rFonts w:ascii="Times New Roman" w:eastAsia="Times New Roman" w:hAnsi="Times New Roman" w:cs="Times New Roman"/>
        </w:rPr>
        <w:tab/>
      </w:r>
      <w:r w:rsidRPr="00CC2E43">
        <w:rPr>
          <w:rFonts w:ascii="Times New Roman" w:eastAsia="Times New Roman" w:hAnsi="Times New Roman" w:cs="Times New Roman"/>
        </w:rPr>
        <w:tab/>
      </w:r>
      <w:r w:rsidRPr="00CC2E43">
        <w:rPr>
          <w:rFonts w:ascii="Times New Roman" w:eastAsia="Times New Roman" w:hAnsi="Times New Roman" w:cs="Times New Roman"/>
        </w:rPr>
        <w:tab/>
      </w:r>
      <w:r w:rsidRPr="00CC2E43">
        <w:rPr>
          <w:rFonts w:ascii="Times New Roman" w:eastAsia="Times New Roman" w:hAnsi="Times New Roman" w:cs="Times New Roman"/>
        </w:rPr>
        <w:tab/>
        <w:t xml:space="preserve">Banka: </w:t>
      </w:r>
    </w:p>
    <w:p w:rsidR="007955DA" w:rsidRPr="00CC2E43" w:rsidRDefault="007955DA" w:rsidP="007955DA">
      <w:pPr>
        <w:shd w:val="clear" w:color="auto" w:fill="FFFFFF" w:themeFill="background1"/>
        <w:spacing w:after="0"/>
        <w:rPr>
          <w:rFonts w:ascii="Times New Roman" w:eastAsia="Times New Roman" w:hAnsi="Times New Roman" w:cs="Times New Roman"/>
        </w:rPr>
      </w:pPr>
      <w:r w:rsidRPr="00CC2E43">
        <w:rPr>
          <w:rFonts w:ascii="Times New Roman" w:hAnsi="Times New Roman" w:cs="Times New Roman"/>
        </w:rPr>
        <w:t>Konta Nr. LV08UNLA0027800 09904</w:t>
      </w:r>
      <w:r w:rsidRPr="00CC2E43">
        <w:rPr>
          <w:rFonts w:ascii="Times New Roman" w:hAnsi="Times New Roman" w:cs="Times New Roman"/>
        </w:rPr>
        <w:tab/>
      </w:r>
      <w:r w:rsidRPr="00CC2E43">
        <w:rPr>
          <w:rFonts w:ascii="Times New Roman" w:hAnsi="Times New Roman" w:cs="Times New Roman"/>
        </w:rPr>
        <w:tab/>
      </w:r>
      <w:r w:rsidR="002A269D">
        <w:rPr>
          <w:rFonts w:ascii="Times New Roman" w:hAnsi="Times New Roman" w:cs="Times New Roman"/>
        </w:rPr>
        <w:tab/>
      </w:r>
      <w:r w:rsidRPr="00CC2E43">
        <w:rPr>
          <w:rFonts w:ascii="Times New Roman" w:hAnsi="Times New Roman" w:cs="Times New Roman"/>
        </w:rPr>
        <w:t xml:space="preserve">Konta Nr. </w:t>
      </w:r>
    </w:p>
    <w:p w:rsidR="00CD7EA6" w:rsidRPr="00CC2E43" w:rsidRDefault="00D635D0" w:rsidP="00D635D0">
      <w:pPr>
        <w:spacing w:after="0"/>
        <w:rPr>
          <w:rFonts w:ascii="Times New Roman" w:hAnsi="Times New Roman" w:cs="Times New Roman"/>
        </w:rPr>
      </w:pPr>
      <w:r w:rsidRPr="00CC2E43">
        <w:rPr>
          <w:rFonts w:ascii="Times New Roman" w:hAnsi="Times New Roman" w:cs="Times New Roman"/>
        </w:rPr>
        <w:t>Banka: A/S Swedbank</w:t>
      </w:r>
    </w:p>
    <w:p w:rsidR="00D635D0" w:rsidRPr="00CC2E43" w:rsidRDefault="00D635D0" w:rsidP="00D635D0">
      <w:pPr>
        <w:spacing w:after="0"/>
        <w:rPr>
          <w:rFonts w:ascii="Times New Roman" w:hAnsi="Times New Roman" w:cs="Times New Roman"/>
        </w:rPr>
      </w:pPr>
      <w:r w:rsidRPr="00CC2E43">
        <w:rPr>
          <w:rFonts w:ascii="Times New Roman" w:hAnsi="Times New Roman" w:cs="Times New Roman"/>
        </w:rPr>
        <w:t>Konta Nr. LV29HABA0551 0278 5459 7</w:t>
      </w:r>
    </w:p>
    <w:p w:rsidR="00397A7D" w:rsidRPr="00CC2E43" w:rsidRDefault="00397A7D" w:rsidP="00603D87">
      <w:pPr>
        <w:rPr>
          <w:rFonts w:ascii="Times New Roman" w:hAnsi="Times New Roman" w:cs="Times New Roman"/>
        </w:rPr>
      </w:pPr>
      <w:r w:rsidRPr="00CC2E43">
        <w:rPr>
          <w:rFonts w:ascii="Times New Roman" w:hAnsi="Times New Roman" w:cs="Times New Roman"/>
        </w:rPr>
        <w:t>_________________________</w:t>
      </w:r>
      <w:r w:rsidRPr="00CC2E43">
        <w:rPr>
          <w:rFonts w:ascii="Times New Roman" w:hAnsi="Times New Roman" w:cs="Times New Roman"/>
        </w:rPr>
        <w:tab/>
      </w:r>
      <w:r w:rsidRPr="00CC2E43">
        <w:rPr>
          <w:rFonts w:ascii="Times New Roman" w:hAnsi="Times New Roman" w:cs="Times New Roman"/>
        </w:rPr>
        <w:tab/>
      </w:r>
      <w:r w:rsidR="00377219" w:rsidRPr="00CC2E43">
        <w:rPr>
          <w:rFonts w:ascii="Times New Roman" w:hAnsi="Times New Roman" w:cs="Times New Roman"/>
        </w:rPr>
        <w:tab/>
      </w:r>
      <w:r w:rsidRPr="00CC2E43">
        <w:rPr>
          <w:rFonts w:ascii="Times New Roman" w:hAnsi="Times New Roman" w:cs="Times New Roman"/>
        </w:rPr>
        <w:t>___________________________________</w:t>
      </w:r>
    </w:p>
    <w:p w:rsidR="00D635D0" w:rsidRDefault="00397A7D" w:rsidP="00603D87">
      <w:pPr>
        <w:rPr>
          <w:rFonts w:ascii="Times New Roman" w:hAnsi="Times New Roman" w:cs="Times New Roman"/>
        </w:rPr>
      </w:pPr>
      <w:r w:rsidRPr="00CC2E43">
        <w:rPr>
          <w:rFonts w:ascii="Times New Roman" w:hAnsi="Times New Roman" w:cs="Times New Roman"/>
        </w:rPr>
        <w:t>Valdes loceklis Valdis Siļķe</w:t>
      </w:r>
    </w:p>
    <w:sectPr w:rsidR="00D635D0" w:rsidSect="00807A7F">
      <w:headerReference w:type="default" r:id="rId17"/>
      <w:footerReference w:type="even" r:id="rId18"/>
      <w:footerReference w:type="default" r:id="rId19"/>
      <w:pgSz w:w="11906" w:h="16838" w:code="9"/>
      <w:pgMar w:top="1440" w:right="1080" w:bottom="1440" w:left="108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5" w:rsidRDefault="003C2B35" w:rsidP="00CD7EA6">
      <w:pPr>
        <w:spacing w:after="0" w:line="240" w:lineRule="auto"/>
      </w:pPr>
      <w:r>
        <w:separator/>
      </w:r>
    </w:p>
  </w:endnote>
  <w:endnote w:type="continuationSeparator" w:id="0">
    <w:p w:rsidR="003C2B35" w:rsidRDefault="003C2B35" w:rsidP="00CD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2A" w:rsidRDefault="00054C2A" w:rsidP="00CD7E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4C2A" w:rsidRDefault="00054C2A">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2A" w:rsidRDefault="00054C2A" w:rsidP="00CD7E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D60B5">
      <w:rPr>
        <w:rStyle w:val="Lappusesnumurs"/>
        <w:noProof/>
      </w:rPr>
      <w:t>4</w:t>
    </w:r>
    <w:r>
      <w:rPr>
        <w:rStyle w:val="Lappusesnumurs"/>
      </w:rPr>
      <w:fldChar w:fldCharType="end"/>
    </w:r>
  </w:p>
  <w:p w:rsidR="00054C2A" w:rsidRDefault="00054C2A">
    <w:pPr>
      <w:pStyle w:val="Kjene"/>
      <w:pBdr>
        <w:top w:val="single" w:sz="4"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5" w:rsidRDefault="003C2B35" w:rsidP="00CD7EA6">
      <w:pPr>
        <w:spacing w:after="0" w:line="240" w:lineRule="auto"/>
      </w:pPr>
      <w:r>
        <w:separator/>
      </w:r>
    </w:p>
  </w:footnote>
  <w:footnote w:type="continuationSeparator" w:id="0">
    <w:p w:rsidR="003C2B35" w:rsidRDefault="003C2B35" w:rsidP="00CD7EA6">
      <w:pPr>
        <w:spacing w:after="0" w:line="240" w:lineRule="auto"/>
      </w:pPr>
      <w:r>
        <w:continuationSeparator/>
      </w:r>
    </w:p>
  </w:footnote>
  <w:footnote w:id="1">
    <w:p w:rsidR="00054C2A" w:rsidRPr="00EF7125" w:rsidRDefault="00054C2A" w:rsidP="000D09A1">
      <w:pPr>
        <w:pBdr>
          <w:bar w:val="nil"/>
        </w:pBdr>
        <w:suppressAutoHyphens/>
        <w:spacing w:after="0" w:line="240" w:lineRule="auto"/>
        <w:jc w:val="both"/>
        <w:rPr>
          <w:rFonts w:ascii="Times New Roman" w:hAnsi="Times New Roman" w:cs="Times New Roman"/>
          <w:sz w:val="18"/>
          <w:szCs w:val="18"/>
          <w:bdr w:val="nil"/>
          <w:lang w:eastAsia="lv-LV"/>
        </w:rPr>
      </w:pPr>
      <w:r w:rsidRPr="00EF7125">
        <w:rPr>
          <w:rStyle w:val="Vresatsauce"/>
          <w:rFonts w:ascii="Times New Roman" w:hAnsi="Times New Roman" w:cs="Times New Roman"/>
          <w:sz w:val="18"/>
          <w:szCs w:val="18"/>
        </w:rPr>
        <w:footnoteRef/>
      </w:r>
      <w:r w:rsidRPr="00EF7125">
        <w:rPr>
          <w:rFonts w:ascii="Times New Roman" w:hAnsi="Times New Roman" w:cs="Times New Roman"/>
          <w:sz w:val="18"/>
          <w:szCs w:val="18"/>
          <w:bdr w:val="nil"/>
          <w:lang w:eastAsia="lv-LV"/>
        </w:rPr>
        <w:t xml:space="preserve">Mazais uzņēmums ir uzņēmums, kurā nodarbinātas mazāk nekā 50 personas un kura gada apgrozījums un/vai gada </w:t>
      </w:r>
    </w:p>
    <w:p w:rsidR="00054C2A" w:rsidRPr="00EF7125" w:rsidRDefault="00054C2A" w:rsidP="000D09A1">
      <w:pPr>
        <w:pBdr>
          <w:bar w:val="nil"/>
        </w:pBdr>
        <w:suppressAutoHyphens/>
        <w:spacing w:after="0" w:line="240" w:lineRule="auto"/>
        <w:jc w:val="both"/>
        <w:rPr>
          <w:rFonts w:ascii="Times New Roman" w:hAnsi="Times New Roman" w:cs="Times New Roman"/>
          <w:sz w:val="18"/>
          <w:szCs w:val="18"/>
          <w:bdr w:val="nil"/>
          <w:lang w:eastAsia="lv-LV"/>
        </w:rPr>
      </w:pPr>
      <w:r w:rsidRPr="00EF7125">
        <w:rPr>
          <w:rFonts w:ascii="Times New Roman" w:hAnsi="Times New Roman" w:cs="Times New Roman"/>
          <w:sz w:val="18"/>
          <w:szCs w:val="18"/>
          <w:bdr w:val="nil"/>
          <w:lang w:eastAsia="lv-LV"/>
        </w:rPr>
        <w:t>bilance nepārsniedz 10 miljonus EUR; vidējais uzņēmums ir uzņēmums, kas nav mazais uzņēmums, un kurā nodarbinātas mazāk nekā 250 personas un kura gada apgrozījums nepārsniedz 50 miljonus EUR un/vai gada bilance kopā nepārsniedz 43 miljonu EUR.</w:t>
      </w:r>
    </w:p>
    <w:p w:rsidR="00054C2A" w:rsidRPr="00EF7125" w:rsidRDefault="00054C2A" w:rsidP="00CD7EA6">
      <w:pPr>
        <w:pStyle w:val="Vresteksts"/>
        <w:rPr>
          <w:sz w:val="18"/>
          <w:szCs w:val="18"/>
        </w:rPr>
      </w:pPr>
    </w:p>
  </w:footnote>
  <w:footnote w:id="2">
    <w:p w:rsidR="00054C2A" w:rsidRPr="00DC77BB" w:rsidRDefault="00054C2A" w:rsidP="00822C89">
      <w:pPr>
        <w:ind w:right="-142"/>
        <w:rPr>
          <w:rFonts w:ascii="Times New Roman" w:hAnsi="Times New Roman" w:cs="Times New Roman"/>
          <w:sz w:val="24"/>
          <w:szCs w:val="24"/>
        </w:rPr>
      </w:pPr>
      <w:r w:rsidRPr="00E21364">
        <w:rPr>
          <w:rStyle w:val="Vresatsauce"/>
        </w:rPr>
        <w:footnoteRef/>
      </w:r>
      <w:r w:rsidRPr="00DC77BB">
        <w:rPr>
          <w:rFonts w:ascii="Times New Roman" w:hAnsi="Times New Roman" w:cs="Times New Roman"/>
          <w:sz w:val="24"/>
          <w:szCs w:val="24"/>
        </w:rPr>
        <w:t xml:space="preserve"> Papildus iesniedz 2 atsauksmes, kuras apliecina pretendenta pieredzi. </w:t>
      </w:r>
    </w:p>
    <w:p w:rsidR="00054C2A" w:rsidRDefault="00054C2A" w:rsidP="00822C89">
      <w:pPr>
        <w:pStyle w:val="Vresteksts"/>
      </w:pPr>
    </w:p>
  </w:footnote>
  <w:footnote w:id="3">
    <w:p w:rsidR="00054C2A" w:rsidRPr="00147578" w:rsidRDefault="00054C2A" w:rsidP="006E52AF">
      <w:pPr>
        <w:spacing w:after="0" w:line="240" w:lineRule="auto"/>
        <w:jc w:val="both"/>
        <w:rPr>
          <w:rFonts w:ascii="Times New Roman" w:eastAsia="Times New Roman" w:hAnsi="Times New Roman" w:cs="Times New Roman"/>
          <w:sz w:val="20"/>
          <w:szCs w:val="24"/>
        </w:rPr>
      </w:pPr>
      <w:r>
        <w:rPr>
          <w:rStyle w:val="Vresatsauce"/>
        </w:rPr>
        <w:footnoteRef/>
      </w:r>
      <w:r>
        <w:rPr>
          <w:rFonts w:ascii="Times New Roman" w:eastAsia="Times New Roman" w:hAnsi="Times New Roman" w:cs="Times New Roman"/>
          <w:sz w:val="20"/>
          <w:szCs w:val="24"/>
        </w:rPr>
        <w:t>iepakoju</w:t>
      </w:r>
      <w:r w:rsidRPr="0093407A">
        <w:rPr>
          <w:rFonts w:ascii="Times New Roman" w:eastAsia="Times New Roman" w:hAnsi="Times New Roman" w:cs="Times New Roman"/>
          <w:sz w:val="20"/>
          <w:szCs w:val="24"/>
        </w:rPr>
        <w:t>ms, ko izmanto, lai izveidotu tirdzniecības vienību, un kas nonāk pie galalietotāj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vai patērētāj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tirdzniecības vietā;</w:t>
      </w:r>
    </w:p>
  </w:footnote>
  <w:footnote w:id="4">
    <w:p w:rsidR="00054C2A" w:rsidRPr="00147578" w:rsidRDefault="00054C2A" w:rsidP="006E52AF">
      <w:pPr>
        <w:pStyle w:val="Vresteksts"/>
        <w:jc w:val="both"/>
        <w:rPr>
          <w:szCs w:val="24"/>
        </w:rPr>
      </w:pPr>
      <w:r w:rsidRPr="00147578">
        <w:rPr>
          <w:szCs w:val="24"/>
        </w:rPr>
        <w:footnoteRef/>
      </w:r>
      <w:r w:rsidRPr="0093407A">
        <w:rPr>
          <w:szCs w:val="24"/>
        </w:rPr>
        <w:t>iepakojums, ko izmanto noteikta daudzuma tirdzniecībai paredzētu preču vienību kopīgai iepakošanai. Tas var nonākt pie iepakot</w:t>
      </w:r>
      <w:r>
        <w:rPr>
          <w:szCs w:val="24"/>
        </w:rPr>
        <w:t xml:space="preserve">āja vai patērētāja neizsaiņots  </w:t>
      </w:r>
      <w:r w:rsidRPr="0093407A">
        <w:rPr>
          <w:szCs w:val="24"/>
        </w:rPr>
        <w:t>vai arī to atdala no preces tirdzniecības vietā</w:t>
      </w:r>
      <w:r>
        <w:rPr>
          <w:szCs w:val="24"/>
        </w:rPr>
        <w:t>;s</w:t>
      </w:r>
      <w:r w:rsidRPr="0093407A">
        <w:rPr>
          <w:szCs w:val="24"/>
        </w:rPr>
        <w:t>ekundārā iepakojuma noņemšana neietekmē preces raksturlielumus;</w:t>
      </w:r>
    </w:p>
  </w:footnote>
  <w:footnote w:id="5">
    <w:p w:rsidR="00054C2A" w:rsidRPr="00147578" w:rsidRDefault="00054C2A" w:rsidP="006E52AF">
      <w:pPr>
        <w:pStyle w:val="Vresteksts"/>
        <w:jc w:val="both"/>
        <w:rPr>
          <w:szCs w:val="24"/>
        </w:rPr>
      </w:pPr>
      <w:r w:rsidRPr="00147578">
        <w:rPr>
          <w:szCs w:val="24"/>
        </w:rPr>
        <w:footnoteRef/>
      </w:r>
      <w:r w:rsidRPr="0093407A">
        <w:rPr>
          <w:szCs w:val="24"/>
        </w:rPr>
        <w:t>iepakojums, ko izmanto, lai pārvadātu tirdzniecībai vai ražošanai paredzētas preces vai sekundārā iepakojuma vienības un izvairītos no preču bojāšanas pārvadājuma laikā.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2A" w:rsidRPr="00EC26A4" w:rsidRDefault="00054C2A" w:rsidP="00CD7EA6">
    <w:pPr>
      <w:pStyle w:val="Galvene"/>
      <w:jc w:val="right"/>
      <w:rPr>
        <w:rFonts w:ascii="Times New Roman" w:hAnsi="Times New Roman" w:cs="Times New Roman"/>
        <w:sz w:val="20"/>
        <w:szCs w:val="20"/>
      </w:rPr>
    </w:pPr>
    <w:r w:rsidRPr="00EC26A4">
      <w:rPr>
        <w:rFonts w:ascii="Times New Roman" w:hAnsi="Times New Roman" w:cs="Times New Roman"/>
        <w:sz w:val="20"/>
        <w:szCs w:val="20"/>
      </w:rPr>
      <w:t xml:space="preserve">Siguldas slimnīca. </w:t>
    </w:r>
    <w:r>
      <w:rPr>
        <w:rFonts w:ascii="Times New Roman" w:hAnsi="Times New Roman" w:cs="Times New Roman"/>
        <w:sz w:val="20"/>
        <w:szCs w:val="20"/>
      </w:rPr>
      <w:t xml:space="preserve">ID Nr. </w:t>
    </w:r>
    <w:r w:rsidRPr="00EC26A4">
      <w:rPr>
        <w:rFonts w:ascii="Times New Roman" w:hAnsi="Times New Roman" w:cs="Times New Roman"/>
        <w:sz w:val="20"/>
        <w:szCs w:val="20"/>
      </w:rPr>
      <w:t>RR</w:t>
    </w:r>
    <w:r>
      <w:rPr>
        <w:rFonts w:ascii="Times New Roman" w:hAnsi="Times New Roman" w:cs="Times New Roman"/>
        <w:sz w:val="20"/>
        <w:szCs w:val="20"/>
      </w:rPr>
      <w:t>S 2018/5</w:t>
    </w:r>
  </w:p>
  <w:p w:rsidR="00054C2A" w:rsidRPr="007A766D" w:rsidRDefault="00054C2A" w:rsidP="00CD7EA6">
    <w:pPr>
      <w:pStyle w:val="Galvene"/>
      <w:rPr>
        <w:rFonts w:ascii="Times New Roman" w:hAnsi="Times New Roman" w:cs="Times New Roman"/>
        <w:i/>
        <w:sz w:val="24"/>
        <w:szCs w:val="24"/>
      </w:rPr>
    </w:pPr>
    <w:r w:rsidRPr="007A766D">
      <w:rPr>
        <w:rFonts w:ascii="Times New Roman" w:hAnsi="Times New Roman" w:cs="Times New Roman"/>
        <w:i/>
        <w:sz w:val="24"/>
        <w:szCs w:val="24"/>
      </w:rPr>
      <w:t>______________________________________________________________________________</w:t>
    </w:r>
  </w:p>
  <w:p w:rsidR="00054C2A" w:rsidRPr="007A766D" w:rsidRDefault="00054C2A" w:rsidP="00CD7EA6">
    <w:pPr>
      <w:pStyle w:val="Galvene"/>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2.%3."/>
      <w:lvlJc w:val="left"/>
      <w:pPr>
        <w:tabs>
          <w:tab w:val="num" w:pos="720"/>
        </w:tabs>
        <w:ind w:left="1170" w:hanging="720"/>
      </w:pPr>
      <w:rPr>
        <w:rFonts w:ascii="Times New Roman" w:hAnsi="Times New Roman" w:cs="Times New Roman" w:hint="default"/>
        <w:b w:val="0"/>
        <w:i w:val="0"/>
        <w:sz w:val="24"/>
        <w:lang w:val="lv-LV"/>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440"/>
        </w:tabs>
        <w:ind w:left="1152" w:hanging="1152"/>
      </w:pPr>
      <w:rPr>
        <w:rFonts w:hint="default"/>
      </w:rPr>
    </w:lvl>
    <w:lvl w:ilvl="6">
      <w:start w:val="1"/>
      <w:numFmt w:val="decimal"/>
      <w:lvlText w:val=".....%2.%3.%4.%5.%6.%7"/>
      <w:lvlJc w:val="left"/>
      <w:pPr>
        <w:tabs>
          <w:tab w:val="num" w:pos="1440"/>
        </w:tabs>
        <w:ind w:left="1296" w:hanging="1296"/>
      </w:pPr>
      <w:rPr>
        <w:rFonts w:hint="default"/>
      </w:rPr>
    </w:lvl>
    <w:lvl w:ilvl="7">
      <w:start w:val="1"/>
      <w:numFmt w:val="decimal"/>
      <w:lvlText w:val=".....%2.%3.%4.%5.%6.%7.%8"/>
      <w:lvlJc w:val="left"/>
      <w:pPr>
        <w:tabs>
          <w:tab w:val="num" w:pos="1800"/>
        </w:tabs>
        <w:ind w:left="1440" w:hanging="1440"/>
      </w:pPr>
      <w:rPr>
        <w:rFonts w:hint="default"/>
      </w:rPr>
    </w:lvl>
    <w:lvl w:ilvl="8">
      <w:start w:val="1"/>
      <w:numFmt w:val="decimal"/>
      <w:lvlText w:val=".....%2.%3.%4.%5.%6.%7.%8.%9"/>
      <w:lvlJc w:val="left"/>
      <w:pPr>
        <w:tabs>
          <w:tab w:val="num" w:pos="2160"/>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lang w:val="lv-LV"/>
      </w:rPr>
    </w:lvl>
  </w:abstractNum>
  <w:abstractNum w:abstractNumId="3" w15:restartNumberingAfterBreak="0">
    <w:nsid w:val="00000005"/>
    <w:multiLevelType w:val="singleLevel"/>
    <w:tmpl w:val="87F42DB4"/>
    <w:name w:val="WW8Num5"/>
    <w:lvl w:ilvl="0">
      <w:start w:val="9"/>
      <w:numFmt w:val="decimal"/>
      <w:lvlText w:val="%1."/>
      <w:lvlJc w:val="left"/>
      <w:pPr>
        <w:tabs>
          <w:tab w:val="num" w:pos="0"/>
        </w:tabs>
        <w:ind w:left="2880" w:hanging="360"/>
      </w:pPr>
      <w:rPr>
        <w:b w:val="0"/>
      </w:rPr>
    </w:lvl>
  </w:abstractNum>
  <w:abstractNum w:abstractNumId="4"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E36219"/>
    <w:multiLevelType w:val="multilevel"/>
    <w:tmpl w:val="4B7659A6"/>
    <w:lvl w:ilvl="0">
      <w:start w:val="9"/>
      <w:numFmt w:val="decimal"/>
      <w:lvlText w:val="%1."/>
      <w:lvlJc w:val="left"/>
      <w:pPr>
        <w:ind w:left="268" w:hanging="360"/>
      </w:pPr>
      <w:rPr>
        <w:rFonts w:hint="default"/>
        <w:sz w:val="24"/>
        <w:szCs w:val="24"/>
      </w:rPr>
    </w:lvl>
    <w:lvl w:ilvl="1">
      <w:start w:val="5"/>
      <w:numFmt w:val="decimal"/>
      <w:isLgl/>
      <w:lvlText w:val="%1.%2."/>
      <w:lvlJc w:val="left"/>
      <w:pPr>
        <w:ind w:left="26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96" w:hanging="720"/>
      </w:pPr>
      <w:rPr>
        <w:rFonts w:hint="default"/>
      </w:rPr>
    </w:lvl>
    <w:lvl w:ilvl="4">
      <w:start w:val="1"/>
      <w:numFmt w:val="decimal"/>
      <w:isLgl/>
      <w:lvlText w:val="%1.%2.%3.%4.%5."/>
      <w:lvlJc w:val="left"/>
      <w:pPr>
        <w:ind w:left="1690" w:hanging="1080"/>
      </w:pPr>
      <w:rPr>
        <w:rFonts w:hint="default"/>
      </w:rPr>
    </w:lvl>
    <w:lvl w:ilvl="5">
      <w:start w:val="1"/>
      <w:numFmt w:val="decimal"/>
      <w:isLgl/>
      <w:lvlText w:val="%1.%2.%3.%4.%5.%6."/>
      <w:lvlJc w:val="left"/>
      <w:pPr>
        <w:ind w:left="1924" w:hanging="1080"/>
      </w:pPr>
      <w:rPr>
        <w:rFonts w:hint="default"/>
      </w:rPr>
    </w:lvl>
    <w:lvl w:ilvl="6">
      <w:start w:val="1"/>
      <w:numFmt w:val="decimal"/>
      <w:isLgl/>
      <w:lvlText w:val="%1.%2.%3.%4.%5.%6.%7."/>
      <w:lvlJc w:val="left"/>
      <w:pPr>
        <w:ind w:left="2518"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346" w:hanging="1800"/>
      </w:pPr>
      <w:rPr>
        <w:rFonts w:hint="default"/>
      </w:rPr>
    </w:lvl>
  </w:abstractNum>
  <w:abstractNum w:abstractNumId="6" w15:restartNumberingAfterBreak="0">
    <w:nsid w:val="030F0DA1"/>
    <w:multiLevelType w:val="hybridMultilevel"/>
    <w:tmpl w:val="93FE1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DC3D88"/>
    <w:multiLevelType w:val="hybridMultilevel"/>
    <w:tmpl w:val="96888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8927BAA"/>
    <w:multiLevelType w:val="multilevel"/>
    <w:tmpl w:val="B1A80872"/>
    <w:lvl w:ilvl="0">
      <w:start w:val="8"/>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095E103A"/>
    <w:multiLevelType w:val="multilevel"/>
    <w:tmpl w:val="1EAAB4E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432" w:hanging="432"/>
      </w:pPr>
      <w:rPr>
        <w:b w:val="0"/>
        <w:i w:val="0"/>
        <w:color w:val="auto"/>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C03E61"/>
    <w:multiLevelType w:val="hybridMultilevel"/>
    <w:tmpl w:val="9FCAB3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055B61"/>
    <w:multiLevelType w:val="multilevel"/>
    <w:tmpl w:val="741E1D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E73D0A"/>
    <w:multiLevelType w:val="singleLevel"/>
    <w:tmpl w:val="00000002"/>
    <w:lvl w:ilvl="0">
      <w:start w:val="1"/>
      <w:numFmt w:val="lowerLetter"/>
      <w:lvlText w:val="%1)"/>
      <w:lvlJc w:val="left"/>
      <w:pPr>
        <w:tabs>
          <w:tab w:val="num" w:pos="502"/>
        </w:tabs>
        <w:ind w:left="502" w:hanging="360"/>
      </w:pPr>
    </w:lvl>
  </w:abstractNum>
  <w:abstractNum w:abstractNumId="13"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13CD6601"/>
    <w:multiLevelType w:val="hybridMultilevel"/>
    <w:tmpl w:val="C4A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A2BE4"/>
    <w:multiLevelType w:val="multilevel"/>
    <w:tmpl w:val="CED42F1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11" w:hanging="444"/>
      </w:pPr>
      <w:rPr>
        <w:rFonts w:cstheme="minorBidi" w:hint="default"/>
        <w:b w:val="0"/>
        <w:sz w:val="22"/>
      </w:rPr>
    </w:lvl>
    <w:lvl w:ilvl="2">
      <w:start w:val="1"/>
      <w:numFmt w:val="decimal"/>
      <w:isLgl/>
      <w:lvlText w:val="%1.%2.%3."/>
      <w:lvlJc w:val="left"/>
      <w:pPr>
        <w:ind w:left="1080" w:hanging="720"/>
      </w:pPr>
      <w:rPr>
        <w:rFonts w:cstheme="minorBidi" w:hint="default"/>
        <w:b w:val="0"/>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2160" w:hanging="1800"/>
      </w:pPr>
      <w:rPr>
        <w:rFonts w:cstheme="minorBidi" w:hint="default"/>
        <w:sz w:val="22"/>
      </w:rPr>
    </w:lvl>
  </w:abstractNum>
  <w:abstractNum w:abstractNumId="16"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1CD9667D"/>
    <w:multiLevelType w:val="multilevel"/>
    <w:tmpl w:val="616E574A"/>
    <w:lvl w:ilvl="0">
      <w:start w:val="1"/>
      <w:numFmt w:val="decimal"/>
      <w:lvlText w:val="%1."/>
      <w:lvlJc w:val="left"/>
      <w:pPr>
        <w:tabs>
          <w:tab w:val="num" w:pos="680"/>
        </w:tabs>
        <w:ind w:left="680" w:hanging="680"/>
      </w:pPr>
      <w:rPr>
        <w:rFonts w:ascii="Times New Roman" w:eastAsia="Calibri" w:hAnsi="Times New Roman" w:cs="Times New Roman"/>
        <w:b/>
      </w:rPr>
    </w:lvl>
    <w:lvl w:ilvl="1">
      <w:start w:val="1"/>
      <w:numFmt w:val="decimal"/>
      <w:lvlText w:val="%1.%2."/>
      <w:lvlJc w:val="left"/>
      <w:pPr>
        <w:tabs>
          <w:tab w:val="num" w:pos="4679"/>
        </w:tabs>
        <w:ind w:left="4679" w:hanging="567"/>
      </w:pPr>
      <w:rPr>
        <w:b w:val="0"/>
      </w:rPr>
    </w:lvl>
    <w:lvl w:ilvl="2">
      <w:start w:val="1"/>
      <w:numFmt w:val="decimal"/>
      <w:lvlText w:val="%1.%2.%3."/>
      <w:lvlJc w:val="left"/>
      <w:pPr>
        <w:tabs>
          <w:tab w:val="num" w:pos="1815"/>
        </w:tabs>
        <w:ind w:left="1815" w:hanging="680"/>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392426F"/>
    <w:multiLevelType w:val="hybridMultilevel"/>
    <w:tmpl w:val="99C45E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43549E5"/>
    <w:multiLevelType w:val="multilevel"/>
    <w:tmpl w:val="5B786526"/>
    <w:lvl w:ilvl="0">
      <w:start w:val="2"/>
      <w:numFmt w:val="decimal"/>
      <w:lvlText w:val="%1."/>
      <w:lvlJc w:val="left"/>
      <w:pPr>
        <w:ind w:left="360" w:hanging="360"/>
      </w:pPr>
    </w:lvl>
    <w:lvl w:ilvl="1">
      <w:start w:val="1"/>
      <w:numFmt w:val="decimal"/>
      <w:lvlText w:val="%1.%2."/>
      <w:lvlJc w:val="left"/>
      <w:pPr>
        <w:ind w:left="2345" w:hanging="360"/>
      </w:pPr>
      <w:rPr>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7DE33AE"/>
    <w:multiLevelType w:val="multilevel"/>
    <w:tmpl w:val="CF661F9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A3911F9"/>
    <w:multiLevelType w:val="hybridMultilevel"/>
    <w:tmpl w:val="1960C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A33ED4"/>
    <w:multiLevelType w:val="multilevel"/>
    <w:tmpl w:val="C8FC0CD6"/>
    <w:lvl w:ilvl="0">
      <w:start w:val="6"/>
      <w:numFmt w:val="decimal"/>
      <w:lvlText w:val="%1."/>
      <w:lvlJc w:val="left"/>
      <w:pPr>
        <w:ind w:left="360" w:hanging="360"/>
      </w:pPr>
      <w:rPr>
        <w:rFonts w:cs="Times New Roman"/>
        <w:b/>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63774F"/>
    <w:multiLevelType w:val="hybridMultilevel"/>
    <w:tmpl w:val="7BD2B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BB0DAC"/>
    <w:multiLevelType w:val="hybridMultilevel"/>
    <w:tmpl w:val="296C5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E93B6A"/>
    <w:multiLevelType w:val="multilevel"/>
    <w:tmpl w:val="59BCDD1E"/>
    <w:lvl w:ilvl="0">
      <w:start w:val="7"/>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7" w15:restartNumberingAfterBreak="0">
    <w:nsid w:val="46100750"/>
    <w:multiLevelType w:val="multilevel"/>
    <w:tmpl w:val="2FEE09F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164DC2"/>
    <w:multiLevelType w:val="multilevel"/>
    <w:tmpl w:val="92EAA5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B455ED"/>
    <w:multiLevelType w:val="multilevel"/>
    <w:tmpl w:val="34CA96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AC0417"/>
    <w:multiLevelType w:val="hybridMultilevel"/>
    <w:tmpl w:val="48C0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B8F6352"/>
    <w:multiLevelType w:val="hybridMultilevel"/>
    <w:tmpl w:val="1F6AA620"/>
    <w:lvl w:ilvl="0" w:tplc="374A66EE">
      <w:start w:val="30"/>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F2FD3"/>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7C1F16"/>
    <w:multiLevelType w:val="multilevel"/>
    <w:tmpl w:val="6B16909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024D1"/>
    <w:multiLevelType w:val="multilevel"/>
    <w:tmpl w:val="412225E6"/>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2"/>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36" w15:restartNumberingAfterBreak="0">
    <w:nsid w:val="5E4C59A3"/>
    <w:multiLevelType w:val="multilevel"/>
    <w:tmpl w:val="15FCAE5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1430"/>
        </w:tabs>
        <w:ind w:left="143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7" w15:restartNumberingAfterBreak="0">
    <w:nsid w:val="68543D57"/>
    <w:multiLevelType w:val="multilevel"/>
    <w:tmpl w:val="4D74D5D4"/>
    <w:lvl w:ilvl="0">
      <w:start w:val="17"/>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8" w15:restartNumberingAfterBreak="0">
    <w:nsid w:val="6B1D17F7"/>
    <w:multiLevelType w:val="multilevel"/>
    <w:tmpl w:val="1C2E813A"/>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2"/>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39" w15:restartNumberingAfterBreak="0">
    <w:nsid w:val="6FC77609"/>
    <w:multiLevelType w:val="multilevel"/>
    <w:tmpl w:val="CED42F1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11" w:hanging="444"/>
      </w:pPr>
      <w:rPr>
        <w:rFonts w:cstheme="minorBidi" w:hint="default"/>
        <w:b w:val="0"/>
        <w:sz w:val="22"/>
      </w:rPr>
    </w:lvl>
    <w:lvl w:ilvl="2">
      <w:start w:val="1"/>
      <w:numFmt w:val="decimal"/>
      <w:isLgl/>
      <w:lvlText w:val="%1.%2.%3."/>
      <w:lvlJc w:val="left"/>
      <w:pPr>
        <w:ind w:left="1080" w:hanging="720"/>
      </w:pPr>
      <w:rPr>
        <w:rFonts w:cstheme="minorBidi" w:hint="default"/>
        <w:b w:val="0"/>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2160" w:hanging="1800"/>
      </w:pPr>
      <w:rPr>
        <w:rFonts w:cstheme="minorBidi" w:hint="default"/>
        <w:sz w:val="22"/>
      </w:rPr>
    </w:lvl>
  </w:abstractNum>
  <w:abstractNum w:abstractNumId="40" w15:restartNumberingAfterBreak="0">
    <w:nsid w:val="720029AF"/>
    <w:multiLevelType w:val="hybridMultilevel"/>
    <w:tmpl w:val="40DCB36E"/>
    <w:lvl w:ilvl="0" w:tplc="D00E37DC">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EF6446"/>
    <w:multiLevelType w:val="multilevel"/>
    <w:tmpl w:val="FB4EAA64"/>
    <w:lvl w:ilvl="0">
      <w:start w:val="6"/>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2"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1296"/>
        </w:tabs>
        <w:ind w:left="1296" w:hanging="576"/>
      </w:pPr>
      <w:rPr>
        <w:rFonts w:hint="default"/>
      </w:rPr>
    </w:lvl>
    <w:lvl w:ilvl="2">
      <w:start w:val="1"/>
      <w:numFmt w:val="decimal"/>
      <w:pStyle w:val="Virsraksts3"/>
      <w:lvlText w:val="%1.%2.%3."/>
      <w:lvlJc w:val="left"/>
      <w:pPr>
        <w:tabs>
          <w:tab w:val="num" w:pos="720"/>
        </w:tabs>
        <w:ind w:left="720" w:hanging="720"/>
      </w:pPr>
      <w:rPr>
        <w:rFonts w:hint="default"/>
        <w:b w:val="0"/>
        <w:i w:val="0"/>
        <w:color w:val="00000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3" w15:restartNumberingAfterBreak="0">
    <w:nsid w:val="7E1F2DB2"/>
    <w:multiLevelType w:val="hybridMultilevel"/>
    <w:tmpl w:val="AA947918"/>
    <w:lvl w:ilvl="0" w:tplc="0C4ACBD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2"/>
  </w:num>
  <w:num w:numId="2">
    <w:abstractNumId w:val="31"/>
  </w:num>
  <w:num w:numId="3">
    <w:abstractNumId w:val="23"/>
  </w:num>
  <w:num w:numId="4">
    <w:abstractNumId w:val="16"/>
  </w:num>
  <w:num w:numId="5">
    <w:abstractNumId w:val="13"/>
  </w:num>
  <w:num w:numId="6">
    <w:abstractNumId w:val="38"/>
  </w:num>
  <w:num w:numId="7">
    <w:abstractNumId w:val="35"/>
  </w:num>
  <w:num w:numId="8">
    <w:abstractNumId w:val="33"/>
  </w:num>
  <w:num w:numId="9">
    <w:abstractNumId w:val="30"/>
  </w:num>
  <w:num w:numId="10">
    <w:abstractNumId w:val="4"/>
  </w:num>
  <w:num w:numId="11">
    <w:abstractNumId w:val="2"/>
  </w:num>
  <w:num w:numId="12">
    <w:abstractNumId w:val="1"/>
    <w:lvlOverride w:ilvl="0">
      <w:startOverride w:val="1"/>
    </w:lvlOverride>
  </w:num>
  <w:num w:numId="13">
    <w:abstractNumId w:val="12"/>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num>
  <w:num w:numId="21">
    <w:abstractNumId w:val="9"/>
  </w:num>
  <w:num w:numId="22">
    <w:abstractNumId w:val="21"/>
  </w:num>
  <w:num w:numId="23">
    <w:abstractNumId w:val="10"/>
  </w:num>
  <w:num w:numId="24">
    <w:abstractNumId w:val="7"/>
  </w:num>
  <w:num w:numId="25">
    <w:abstractNumId w:val="5"/>
  </w:num>
  <w:num w:numId="26">
    <w:abstractNumId w:val="36"/>
  </w:num>
  <w:num w:numId="27">
    <w:abstractNumId w:val="8"/>
  </w:num>
  <w:num w:numId="28">
    <w:abstractNumId w:val="11"/>
  </w:num>
  <w:num w:numId="29">
    <w:abstractNumId w:val="34"/>
  </w:num>
  <w:num w:numId="30">
    <w:abstractNumId w:val="28"/>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4"/>
  </w:num>
  <w:num w:numId="35">
    <w:abstractNumId w:val="24"/>
  </w:num>
  <w:num w:numId="36">
    <w:abstractNumId w:val="40"/>
  </w:num>
  <w:num w:numId="37">
    <w:abstractNumId w:val="32"/>
  </w:num>
  <w:num w:numId="38">
    <w:abstractNumId w:val="6"/>
  </w:num>
  <w:num w:numId="39">
    <w:abstractNumId w:val="3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EA6"/>
    <w:rsid w:val="00004FF8"/>
    <w:rsid w:val="00012809"/>
    <w:rsid w:val="00034BFA"/>
    <w:rsid w:val="00037570"/>
    <w:rsid w:val="000425D3"/>
    <w:rsid w:val="00044DA5"/>
    <w:rsid w:val="00053563"/>
    <w:rsid w:val="00054C2A"/>
    <w:rsid w:val="0005516C"/>
    <w:rsid w:val="00055AE7"/>
    <w:rsid w:val="0007104C"/>
    <w:rsid w:val="00073841"/>
    <w:rsid w:val="000753A3"/>
    <w:rsid w:val="00084AA5"/>
    <w:rsid w:val="000A08A6"/>
    <w:rsid w:val="000B0FB9"/>
    <w:rsid w:val="000B1641"/>
    <w:rsid w:val="000D09A1"/>
    <w:rsid w:val="000D37AD"/>
    <w:rsid w:val="000F7D19"/>
    <w:rsid w:val="00100FC4"/>
    <w:rsid w:val="00104319"/>
    <w:rsid w:val="00115931"/>
    <w:rsid w:val="001339A4"/>
    <w:rsid w:val="00134177"/>
    <w:rsid w:val="00142023"/>
    <w:rsid w:val="001448C8"/>
    <w:rsid w:val="00151F07"/>
    <w:rsid w:val="00162F48"/>
    <w:rsid w:val="001779DD"/>
    <w:rsid w:val="00185BC5"/>
    <w:rsid w:val="00186376"/>
    <w:rsid w:val="00190457"/>
    <w:rsid w:val="00197C92"/>
    <w:rsid w:val="001A26E5"/>
    <w:rsid w:val="001B25DB"/>
    <w:rsid w:val="001B5EE0"/>
    <w:rsid w:val="001E583D"/>
    <w:rsid w:val="001F6A11"/>
    <w:rsid w:val="00205032"/>
    <w:rsid w:val="00207FE0"/>
    <w:rsid w:val="002141AC"/>
    <w:rsid w:val="00220144"/>
    <w:rsid w:val="00233190"/>
    <w:rsid w:val="00241D19"/>
    <w:rsid w:val="00244BEF"/>
    <w:rsid w:val="00251446"/>
    <w:rsid w:val="00252F4E"/>
    <w:rsid w:val="00253435"/>
    <w:rsid w:val="002642D7"/>
    <w:rsid w:val="00266A2F"/>
    <w:rsid w:val="00270E4A"/>
    <w:rsid w:val="00270F98"/>
    <w:rsid w:val="00276B51"/>
    <w:rsid w:val="00283C7F"/>
    <w:rsid w:val="00291FE1"/>
    <w:rsid w:val="00294942"/>
    <w:rsid w:val="00295A28"/>
    <w:rsid w:val="00297617"/>
    <w:rsid w:val="002A269D"/>
    <w:rsid w:val="002A4781"/>
    <w:rsid w:val="002C42DF"/>
    <w:rsid w:val="002C4DFF"/>
    <w:rsid w:val="002C75BC"/>
    <w:rsid w:val="002E20AD"/>
    <w:rsid w:val="002E4A50"/>
    <w:rsid w:val="00306E17"/>
    <w:rsid w:val="00307742"/>
    <w:rsid w:val="00314352"/>
    <w:rsid w:val="0032014D"/>
    <w:rsid w:val="003314AC"/>
    <w:rsid w:val="00344A4D"/>
    <w:rsid w:val="00346B4A"/>
    <w:rsid w:val="00377219"/>
    <w:rsid w:val="00384B3F"/>
    <w:rsid w:val="00385447"/>
    <w:rsid w:val="00386A49"/>
    <w:rsid w:val="00386E16"/>
    <w:rsid w:val="00394680"/>
    <w:rsid w:val="00397A7D"/>
    <w:rsid w:val="003A41F2"/>
    <w:rsid w:val="003A7FE3"/>
    <w:rsid w:val="003C2B35"/>
    <w:rsid w:val="003C34F3"/>
    <w:rsid w:val="003C3B26"/>
    <w:rsid w:val="003E489A"/>
    <w:rsid w:val="003F0E90"/>
    <w:rsid w:val="003F62F9"/>
    <w:rsid w:val="0040136F"/>
    <w:rsid w:val="00405D9C"/>
    <w:rsid w:val="00435889"/>
    <w:rsid w:val="00436634"/>
    <w:rsid w:val="00436CA8"/>
    <w:rsid w:val="00444F85"/>
    <w:rsid w:val="00456522"/>
    <w:rsid w:val="00456E7D"/>
    <w:rsid w:val="00463F33"/>
    <w:rsid w:val="00464EA7"/>
    <w:rsid w:val="004656D8"/>
    <w:rsid w:val="004971ED"/>
    <w:rsid w:val="00497B6A"/>
    <w:rsid w:val="004B1083"/>
    <w:rsid w:val="004B1A60"/>
    <w:rsid w:val="004B77C6"/>
    <w:rsid w:val="004B7909"/>
    <w:rsid w:val="004C2BF1"/>
    <w:rsid w:val="004C7CF2"/>
    <w:rsid w:val="004D5922"/>
    <w:rsid w:val="004D6642"/>
    <w:rsid w:val="004E234C"/>
    <w:rsid w:val="004E59DD"/>
    <w:rsid w:val="004F278D"/>
    <w:rsid w:val="004F5016"/>
    <w:rsid w:val="005027A8"/>
    <w:rsid w:val="00516354"/>
    <w:rsid w:val="005179FE"/>
    <w:rsid w:val="005269E5"/>
    <w:rsid w:val="00530245"/>
    <w:rsid w:val="005303F5"/>
    <w:rsid w:val="00532483"/>
    <w:rsid w:val="00532888"/>
    <w:rsid w:val="00533253"/>
    <w:rsid w:val="00533658"/>
    <w:rsid w:val="005357FA"/>
    <w:rsid w:val="0053754D"/>
    <w:rsid w:val="00554650"/>
    <w:rsid w:val="005659E0"/>
    <w:rsid w:val="00571A62"/>
    <w:rsid w:val="00576E63"/>
    <w:rsid w:val="00577C1C"/>
    <w:rsid w:val="00583F18"/>
    <w:rsid w:val="00587882"/>
    <w:rsid w:val="00591F15"/>
    <w:rsid w:val="005932BA"/>
    <w:rsid w:val="005B509F"/>
    <w:rsid w:val="005C0E06"/>
    <w:rsid w:val="005C69A0"/>
    <w:rsid w:val="005C777F"/>
    <w:rsid w:val="005D7450"/>
    <w:rsid w:val="005E7E4B"/>
    <w:rsid w:val="0060239D"/>
    <w:rsid w:val="00603366"/>
    <w:rsid w:val="00603D87"/>
    <w:rsid w:val="00617CF7"/>
    <w:rsid w:val="00634C88"/>
    <w:rsid w:val="00643EDE"/>
    <w:rsid w:val="00663E96"/>
    <w:rsid w:val="006801F9"/>
    <w:rsid w:val="00681B1A"/>
    <w:rsid w:val="00682B9E"/>
    <w:rsid w:val="00683DBE"/>
    <w:rsid w:val="006A17FE"/>
    <w:rsid w:val="006B7B84"/>
    <w:rsid w:val="006D23FE"/>
    <w:rsid w:val="006D4F44"/>
    <w:rsid w:val="006D6D90"/>
    <w:rsid w:val="006E52AF"/>
    <w:rsid w:val="00705E4C"/>
    <w:rsid w:val="007101B2"/>
    <w:rsid w:val="00721978"/>
    <w:rsid w:val="00722DEE"/>
    <w:rsid w:val="0072421D"/>
    <w:rsid w:val="00735C27"/>
    <w:rsid w:val="007612EA"/>
    <w:rsid w:val="007627A0"/>
    <w:rsid w:val="00763B98"/>
    <w:rsid w:val="00766A94"/>
    <w:rsid w:val="00793B41"/>
    <w:rsid w:val="007955DA"/>
    <w:rsid w:val="007974FE"/>
    <w:rsid w:val="007A1CEC"/>
    <w:rsid w:val="007B1235"/>
    <w:rsid w:val="007C75DC"/>
    <w:rsid w:val="007D3D76"/>
    <w:rsid w:val="007D574E"/>
    <w:rsid w:val="00802A3C"/>
    <w:rsid w:val="0080539C"/>
    <w:rsid w:val="008064C9"/>
    <w:rsid w:val="00807A7F"/>
    <w:rsid w:val="00812EAE"/>
    <w:rsid w:val="00822533"/>
    <w:rsid w:val="00822C89"/>
    <w:rsid w:val="00830E31"/>
    <w:rsid w:val="00834192"/>
    <w:rsid w:val="008341E7"/>
    <w:rsid w:val="00841DFB"/>
    <w:rsid w:val="00844105"/>
    <w:rsid w:val="0084631D"/>
    <w:rsid w:val="00850B38"/>
    <w:rsid w:val="00850D9E"/>
    <w:rsid w:val="008536B0"/>
    <w:rsid w:val="008558DA"/>
    <w:rsid w:val="00857B6E"/>
    <w:rsid w:val="0086265E"/>
    <w:rsid w:val="008646B2"/>
    <w:rsid w:val="008656A2"/>
    <w:rsid w:val="00872710"/>
    <w:rsid w:val="00881C5C"/>
    <w:rsid w:val="00884EBE"/>
    <w:rsid w:val="008924A9"/>
    <w:rsid w:val="008A5310"/>
    <w:rsid w:val="008A6E3E"/>
    <w:rsid w:val="008B3B0E"/>
    <w:rsid w:val="008C0573"/>
    <w:rsid w:val="008C0746"/>
    <w:rsid w:val="008F1378"/>
    <w:rsid w:val="00912CDC"/>
    <w:rsid w:val="009134B5"/>
    <w:rsid w:val="00913AEA"/>
    <w:rsid w:val="00922197"/>
    <w:rsid w:val="009242AB"/>
    <w:rsid w:val="009350E4"/>
    <w:rsid w:val="00936491"/>
    <w:rsid w:val="00943589"/>
    <w:rsid w:val="00961591"/>
    <w:rsid w:val="00962060"/>
    <w:rsid w:val="00967541"/>
    <w:rsid w:val="00967D65"/>
    <w:rsid w:val="009775DB"/>
    <w:rsid w:val="0098446B"/>
    <w:rsid w:val="00991785"/>
    <w:rsid w:val="009A1689"/>
    <w:rsid w:val="009A48C5"/>
    <w:rsid w:val="009C0D5A"/>
    <w:rsid w:val="009C13C8"/>
    <w:rsid w:val="009C1DF2"/>
    <w:rsid w:val="009C3331"/>
    <w:rsid w:val="009D5269"/>
    <w:rsid w:val="009E3AD2"/>
    <w:rsid w:val="009E5E62"/>
    <w:rsid w:val="00A01FD9"/>
    <w:rsid w:val="00A021EA"/>
    <w:rsid w:val="00A11119"/>
    <w:rsid w:val="00A17B54"/>
    <w:rsid w:val="00A34E72"/>
    <w:rsid w:val="00A45C6F"/>
    <w:rsid w:val="00A46538"/>
    <w:rsid w:val="00A5229F"/>
    <w:rsid w:val="00A538F9"/>
    <w:rsid w:val="00A54E8D"/>
    <w:rsid w:val="00A55CCD"/>
    <w:rsid w:val="00A81C10"/>
    <w:rsid w:val="00A8245F"/>
    <w:rsid w:val="00A833F4"/>
    <w:rsid w:val="00A865BF"/>
    <w:rsid w:val="00A937D3"/>
    <w:rsid w:val="00A93BDB"/>
    <w:rsid w:val="00AB2DD4"/>
    <w:rsid w:val="00AC2F90"/>
    <w:rsid w:val="00AC66C1"/>
    <w:rsid w:val="00AD295E"/>
    <w:rsid w:val="00AE1922"/>
    <w:rsid w:val="00AE6711"/>
    <w:rsid w:val="00AF125B"/>
    <w:rsid w:val="00B032E6"/>
    <w:rsid w:val="00B1518E"/>
    <w:rsid w:val="00B20681"/>
    <w:rsid w:val="00B21BB1"/>
    <w:rsid w:val="00B241A8"/>
    <w:rsid w:val="00B241DF"/>
    <w:rsid w:val="00B31C39"/>
    <w:rsid w:val="00B42054"/>
    <w:rsid w:val="00B4334C"/>
    <w:rsid w:val="00B5183A"/>
    <w:rsid w:val="00B572D0"/>
    <w:rsid w:val="00B6675B"/>
    <w:rsid w:val="00B71DEF"/>
    <w:rsid w:val="00B74C27"/>
    <w:rsid w:val="00B75242"/>
    <w:rsid w:val="00B805EF"/>
    <w:rsid w:val="00B84D53"/>
    <w:rsid w:val="00B85572"/>
    <w:rsid w:val="00B91950"/>
    <w:rsid w:val="00B9480A"/>
    <w:rsid w:val="00B96053"/>
    <w:rsid w:val="00BA2B2F"/>
    <w:rsid w:val="00BB59A4"/>
    <w:rsid w:val="00BD0B4C"/>
    <w:rsid w:val="00BD2EC9"/>
    <w:rsid w:val="00BD56F1"/>
    <w:rsid w:val="00BD6B7E"/>
    <w:rsid w:val="00BE3242"/>
    <w:rsid w:val="00BF169B"/>
    <w:rsid w:val="00BF19F0"/>
    <w:rsid w:val="00BF39F0"/>
    <w:rsid w:val="00BF50E5"/>
    <w:rsid w:val="00BF7096"/>
    <w:rsid w:val="00C1355C"/>
    <w:rsid w:val="00C241FD"/>
    <w:rsid w:val="00C2626D"/>
    <w:rsid w:val="00C5116C"/>
    <w:rsid w:val="00C518DC"/>
    <w:rsid w:val="00C5583B"/>
    <w:rsid w:val="00C56C7A"/>
    <w:rsid w:val="00C75741"/>
    <w:rsid w:val="00C903C9"/>
    <w:rsid w:val="00CA0057"/>
    <w:rsid w:val="00CB36F7"/>
    <w:rsid w:val="00CC2E43"/>
    <w:rsid w:val="00CC305A"/>
    <w:rsid w:val="00CC5549"/>
    <w:rsid w:val="00CC67B3"/>
    <w:rsid w:val="00CD0073"/>
    <w:rsid w:val="00CD1159"/>
    <w:rsid w:val="00CD7EA6"/>
    <w:rsid w:val="00CE10BE"/>
    <w:rsid w:val="00CE5368"/>
    <w:rsid w:val="00CE59CF"/>
    <w:rsid w:val="00CE615D"/>
    <w:rsid w:val="00CF560C"/>
    <w:rsid w:val="00D048FE"/>
    <w:rsid w:val="00D078EF"/>
    <w:rsid w:val="00D11080"/>
    <w:rsid w:val="00D122FB"/>
    <w:rsid w:val="00D13CD8"/>
    <w:rsid w:val="00D42121"/>
    <w:rsid w:val="00D54E5C"/>
    <w:rsid w:val="00D606B6"/>
    <w:rsid w:val="00D635D0"/>
    <w:rsid w:val="00D67706"/>
    <w:rsid w:val="00D7355E"/>
    <w:rsid w:val="00D76530"/>
    <w:rsid w:val="00D90D1F"/>
    <w:rsid w:val="00D9292B"/>
    <w:rsid w:val="00D9337A"/>
    <w:rsid w:val="00D9690A"/>
    <w:rsid w:val="00DA03EC"/>
    <w:rsid w:val="00DA0D2B"/>
    <w:rsid w:val="00DA3A7A"/>
    <w:rsid w:val="00DB01BA"/>
    <w:rsid w:val="00DB1F84"/>
    <w:rsid w:val="00DB4832"/>
    <w:rsid w:val="00DB7389"/>
    <w:rsid w:val="00DC5ADC"/>
    <w:rsid w:val="00DD7CF5"/>
    <w:rsid w:val="00DE5EA7"/>
    <w:rsid w:val="00DE6C2E"/>
    <w:rsid w:val="00E060C9"/>
    <w:rsid w:val="00E06D85"/>
    <w:rsid w:val="00E0793E"/>
    <w:rsid w:val="00E14CDF"/>
    <w:rsid w:val="00E27471"/>
    <w:rsid w:val="00E311BF"/>
    <w:rsid w:val="00E36774"/>
    <w:rsid w:val="00E478BD"/>
    <w:rsid w:val="00E515AB"/>
    <w:rsid w:val="00E83E78"/>
    <w:rsid w:val="00EA1954"/>
    <w:rsid w:val="00EB16E4"/>
    <w:rsid w:val="00EB77CA"/>
    <w:rsid w:val="00EC26A4"/>
    <w:rsid w:val="00ED2B12"/>
    <w:rsid w:val="00ED60B5"/>
    <w:rsid w:val="00ED7639"/>
    <w:rsid w:val="00EE10BA"/>
    <w:rsid w:val="00EE2F32"/>
    <w:rsid w:val="00EE445F"/>
    <w:rsid w:val="00EF65B4"/>
    <w:rsid w:val="00EF7125"/>
    <w:rsid w:val="00F0261E"/>
    <w:rsid w:val="00F172C4"/>
    <w:rsid w:val="00F21426"/>
    <w:rsid w:val="00F228D6"/>
    <w:rsid w:val="00F2746D"/>
    <w:rsid w:val="00F32A90"/>
    <w:rsid w:val="00F33ED1"/>
    <w:rsid w:val="00F42C63"/>
    <w:rsid w:val="00F52373"/>
    <w:rsid w:val="00F52EAD"/>
    <w:rsid w:val="00F5542E"/>
    <w:rsid w:val="00F6360B"/>
    <w:rsid w:val="00F82C25"/>
    <w:rsid w:val="00F82EA0"/>
    <w:rsid w:val="00FA0787"/>
    <w:rsid w:val="00FA2589"/>
    <w:rsid w:val="00FA6901"/>
    <w:rsid w:val="00FB18E9"/>
    <w:rsid w:val="00FB67C0"/>
    <w:rsid w:val="00FB7C34"/>
    <w:rsid w:val="00FC17D1"/>
    <w:rsid w:val="00FC7CDF"/>
    <w:rsid w:val="00FD1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62A6F91"/>
  <w15:docId w15:val="{D820BF89-FC9C-4B94-BB8D-27FFC5F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79FE"/>
  </w:style>
  <w:style w:type="paragraph" w:styleId="Virsraksts1">
    <w:name w:val="heading 1"/>
    <w:aliases w:val="H1,Section Heading,heading1,Antraste 1,h1"/>
    <w:basedOn w:val="Parasts"/>
    <w:next w:val="Parasts"/>
    <w:link w:val="Virsraksts1Rakstz"/>
    <w:uiPriority w:val="99"/>
    <w:qFormat/>
    <w:rsid w:val="008A53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CD7EA6"/>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qFormat/>
    <w:rsid w:val="00CD7EA6"/>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CD7EA6"/>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CD7EA6"/>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CD7EA6"/>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CD7EA6"/>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CD7EA6"/>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CD7EA6"/>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D7EA6"/>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CD7EA6"/>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CD7EA6"/>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CD7EA6"/>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CD7EA6"/>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CD7EA6"/>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CD7EA6"/>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CD7EA6"/>
    <w:rPr>
      <w:rFonts w:ascii="Arial" w:eastAsia="Times New Roman" w:hAnsi="Arial" w:cs="Arial"/>
      <w:lang w:val="en-GB"/>
    </w:rPr>
  </w:style>
  <w:style w:type="paragraph" w:styleId="Kjene">
    <w:name w:val="footer"/>
    <w:basedOn w:val="Parasts"/>
    <w:link w:val="KjeneRakstz"/>
    <w:uiPriority w:val="99"/>
    <w:unhideWhenUsed/>
    <w:rsid w:val="00CD7E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7EA6"/>
  </w:style>
  <w:style w:type="paragraph" w:styleId="Galvene">
    <w:name w:val="header"/>
    <w:basedOn w:val="Parasts"/>
    <w:link w:val="GalveneRakstz"/>
    <w:uiPriority w:val="99"/>
    <w:unhideWhenUsed/>
    <w:rsid w:val="00CD7E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7EA6"/>
  </w:style>
  <w:style w:type="character" w:styleId="Lappusesnumurs">
    <w:name w:val="page number"/>
    <w:basedOn w:val="Noklusjumarindkopasfonts"/>
    <w:rsid w:val="00CD7EA6"/>
  </w:style>
  <w:style w:type="paragraph" w:styleId="Vresteksts">
    <w:name w:val="footnote text"/>
    <w:basedOn w:val="Parasts"/>
    <w:link w:val="VrestekstsRakstz"/>
    <w:rsid w:val="00CD7EA6"/>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CD7EA6"/>
    <w:rPr>
      <w:rFonts w:ascii="Times New Roman" w:eastAsia="Times New Roman" w:hAnsi="Times New Roman" w:cs="Times New Roman"/>
      <w:sz w:val="20"/>
      <w:szCs w:val="20"/>
    </w:rPr>
  </w:style>
  <w:style w:type="character" w:styleId="Vresatsauce">
    <w:name w:val="footnote reference"/>
    <w:aliases w:val="Footnote symbol,Footnote Reference Number"/>
    <w:uiPriority w:val="99"/>
    <w:rsid w:val="00CD7EA6"/>
    <w:rPr>
      <w:vertAlign w:val="superscript"/>
    </w:rPr>
  </w:style>
  <w:style w:type="character" w:customStyle="1" w:styleId="BalontekstsRakstz">
    <w:name w:val="Balonteksts Rakstz."/>
    <w:basedOn w:val="Noklusjumarindkopasfonts"/>
    <w:link w:val="Balonteksts"/>
    <w:uiPriority w:val="99"/>
    <w:semiHidden/>
    <w:rsid w:val="00CD7EA6"/>
    <w:rPr>
      <w:rFonts w:ascii="Lucida Grande" w:hAnsi="Lucida Grande" w:cs="Lucida Grande"/>
      <w:sz w:val="18"/>
      <w:szCs w:val="18"/>
    </w:rPr>
  </w:style>
  <w:style w:type="paragraph" w:styleId="Balonteksts">
    <w:name w:val="Balloon Text"/>
    <w:basedOn w:val="Parasts"/>
    <w:link w:val="BalontekstsRakstz"/>
    <w:uiPriority w:val="99"/>
    <w:semiHidden/>
    <w:unhideWhenUsed/>
    <w:rsid w:val="00CD7EA6"/>
    <w:pPr>
      <w:spacing w:after="0" w:line="240" w:lineRule="auto"/>
    </w:pPr>
    <w:rPr>
      <w:rFonts w:ascii="Lucida Grande" w:hAnsi="Lucida Grande" w:cs="Lucida Grande"/>
      <w:sz w:val="18"/>
      <w:szCs w:val="18"/>
    </w:rPr>
  </w:style>
  <w:style w:type="character" w:styleId="Hipersaite">
    <w:name w:val="Hyperlink"/>
    <w:basedOn w:val="Noklusjumarindkopasfonts"/>
    <w:uiPriority w:val="99"/>
    <w:unhideWhenUsed/>
    <w:rsid w:val="00CD7EA6"/>
    <w:rPr>
      <w:color w:val="0563C1" w:themeColor="hyperlink"/>
      <w:u w:val="single"/>
    </w:rPr>
  </w:style>
  <w:style w:type="character" w:customStyle="1" w:styleId="None">
    <w:name w:val="None"/>
    <w:rsid w:val="00CD7EA6"/>
  </w:style>
  <w:style w:type="paragraph" w:styleId="Sarakstarindkopa">
    <w:name w:val="List Paragraph"/>
    <w:aliases w:val="Syle 1,Strip,H&amp;P List Paragraph,2,Colorful List - Accent 12,Virsraksti,Normal bullet 2,Bullet list,Saistīto dokumentu saraksts,Numurets"/>
    <w:basedOn w:val="Parasts"/>
    <w:link w:val="SarakstarindkopaRakstz"/>
    <w:uiPriority w:val="34"/>
    <w:qFormat/>
    <w:rsid w:val="00CD7EA6"/>
    <w:pPr>
      <w:ind w:left="720"/>
      <w:contextualSpacing/>
    </w:pPr>
  </w:style>
  <w:style w:type="paragraph" w:customStyle="1" w:styleId="font5">
    <w:name w:val="font5"/>
    <w:basedOn w:val="Parasts"/>
    <w:rsid w:val="00CD7EA6"/>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font6">
    <w:name w:val="font6"/>
    <w:basedOn w:val="Parasts"/>
    <w:rsid w:val="00CD7EA6"/>
    <w:pPr>
      <w:spacing w:before="100" w:beforeAutospacing="1" w:after="100" w:afterAutospacing="1" w:line="240" w:lineRule="auto"/>
    </w:pPr>
    <w:rPr>
      <w:rFonts w:ascii="Times New Roman" w:hAnsi="Times New Roman" w:cs="Times New Roman"/>
      <w:b/>
      <w:bCs/>
      <w:i/>
      <w:iCs/>
      <w:color w:val="FF0000"/>
      <w:sz w:val="24"/>
      <w:szCs w:val="24"/>
      <w:lang w:val="en-US"/>
    </w:rPr>
  </w:style>
  <w:style w:type="paragraph" w:customStyle="1" w:styleId="xl63">
    <w:name w:val="xl63"/>
    <w:basedOn w:val="Parasts"/>
    <w:rsid w:val="00CD7EA6"/>
    <w:pPr>
      <w:pBdr>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64">
    <w:name w:val="xl64"/>
    <w:basedOn w:val="Parasts"/>
    <w:rsid w:val="00CD7EA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65">
    <w:name w:val="xl65"/>
    <w:basedOn w:val="Parasts"/>
    <w:rsid w:val="00CD7EA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6">
    <w:name w:val="xl66"/>
    <w:basedOn w:val="Parasts"/>
    <w:rsid w:val="00CD7EA6"/>
    <w:pPr>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7">
    <w:name w:val="xl67"/>
    <w:basedOn w:val="Parasts"/>
    <w:rsid w:val="00CD7EA6"/>
    <w:pP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8">
    <w:name w:val="xl68"/>
    <w:basedOn w:val="Parasts"/>
    <w:rsid w:val="00CD7E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9">
    <w:name w:val="xl69"/>
    <w:basedOn w:val="Parasts"/>
    <w:rsid w:val="00CD7E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0">
    <w:name w:val="xl70"/>
    <w:basedOn w:val="Parasts"/>
    <w:rsid w:val="00CD7EA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1">
    <w:name w:val="xl71"/>
    <w:basedOn w:val="Parasts"/>
    <w:rsid w:val="00CD7E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2">
    <w:name w:val="xl72"/>
    <w:basedOn w:val="Parasts"/>
    <w:rsid w:val="00CD7EA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3">
    <w:name w:val="xl73"/>
    <w:basedOn w:val="Parasts"/>
    <w:rsid w:val="00CD7EA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4">
    <w:name w:val="xl74"/>
    <w:basedOn w:val="Parasts"/>
    <w:rsid w:val="00CD7EA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5">
    <w:name w:val="xl75"/>
    <w:basedOn w:val="Parasts"/>
    <w:rsid w:val="00CD7EA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6">
    <w:name w:val="xl76"/>
    <w:basedOn w:val="Parasts"/>
    <w:rsid w:val="00CD7EA6"/>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7">
    <w:name w:val="xl77"/>
    <w:basedOn w:val="Parasts"/>
    <w:rsid w:val="00CD7EA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8">
    <w:name w:val="xl78"/>
    <w:basedOn w:val="Parasts"/>
    <w:rsid w:val="00CD7EA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9">
    <w:name w:val="xl79"/>
    <w:basedOn w:val="Parasts"/>
    <w:rsid w:val="00CD7EA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0">
    <w:name w:val="xl80"/>
    <w:basedOn w:val="Parasts"/>
    <w:rsid w:val="00CD7EA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1">
    <w:name w:val="xl81"/>
    <w:basedOn w:val="Parasts"/>
    <w:rsid w:val="00CD7EA6"/>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val="en-US"/>
    </w:rPr>
  </w:style>
  <w:style w:type="paragraph" w:customStyle="1" w:styleId="xl82">
    <w:name w:val="xl82"/>
    <w:basedOn w:val="Parasts"/>
    <w:rsid w:val="00CD7E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val="en-US"/>
    </w:rPr>
  </w:style>
  <w:style w:type="paragraph" w:customStyle="1" w:styleId="xl83">
    <w:name w:val="xl83"/>
    <w:basedOn w:val="Parasts"/>
    <w:rsid w:val="00CD7E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4">
    <w:name w:val="xl84"/>
    <w:basedOn w:val="Parasts"/>
    <w:rsid w:val="00CD7EA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5">
    <w:name w:val="xl85"/>
    <w:basedOn w:val="Parasts"/>
    <w:rsid w:val="00CD7E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6">
    <w:name w:val="xl86"/>
    <w:basedOn w:val="Parasts"/>
    <w:rsid w:val="00CD7EA6"/>
    <w:pPr>
      <w:spacing w:before="100" w:beforeAutospacing="1" w:after="100" w:afterAutospacing="1" w:line="240" w:lineRule="auto"/>
      <w:jc w:val="center"/>
      <w:textAlignment w:val="center"/>
    </w:pPr>
    <w:rPr>
      <w:rFonts w:ascii="Times New Roman" w:hAnsi="Times New Roman" w:cs="Times New Roman"/>
      <w:sz w:val="20"/>
      <w:szCs w:val="20"/>
      <w:lang w:val="en-US"/>
    </w:rPr>
  </w:style>
  <w:style w:type="character" w:styleId="Komentraatsauce">
    <w:name w:val="annotation reference"/>
    <w:basedOn w:val="Noklusjumarindkopasfonts"/>
    <w:uiPriority w:val="99"/>
    <w:semiHidden/>
    <w:unhideWhenUsed/>
    <w:rsid w:val="005D7450"/>
    <w:rPr>
      <w:sz w:val="16"/>
      <w:szCs w:val="16"/>
    </w:rPr>
  </w:style>
  <w:style w:type="paragraph" w:styleId="Komentrateksts">
    <w:name w:val="annotation text"/>
    <w:basedOn w:val="Parasts"/>
    <w:link w:val="KomentratekstsRakstz"/>
    <w:uiPriority w:val="99"/>
    <w:semiHidden/>
    <w:unhideWhenUsed/>
    <w:rsid w:val="005D74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450"/>
    <w:rPr>
      <w:sz w:val="20"/>
      <w:szCs w:val="20"/>
    </w:rPr>
  </w:style>
  <w:style w:type="paragraph" w:styleId="Komentratma">
    <w:name w:val="annotation subject"/>
    <w:basedOn w:val="Komentrateksts"/>
    <w:next w:val="Komentrateksts"/>
    <w:link w:val="KomentratmaRakstz"/>
    <w:uiPriority w:val="99"/>
    <w:semiHidden/>
    <w:unhideWhenUsed/>
    <w:rsid w:val="005D7450"/>
    <w:rPr>
      <w:b/>
      <w:bCs/>
    </w:rPr>
  </w:style>
  <w:style w:type="character" w:customStyle="1" w:styleId="KomentratmaRakstz">
    <w:name w:val="Komentāra tēma Rakstz."/>
    <w:basedOn w:val="KomentratekstsRakstz"/>
    <w:link w:val="Komentratma"/>
    <w:uiPriority w:val="99"/>
    <w:semiHidden/>
    <w:rsid w:val="005D7450"/>
    <w:rPr>
      <w:b/>
      <w:bCs/>
      <w:sz w:val="20"/>
      <w:szCs w:val="20"/>
    </w:rPr>
  </w:style>
  <w:style w:type="character" w:customStyle="1" w:styleId="BalloonTextChar1">
    <w:name w:val="Balloon Text Char1"/>
    <w:basedOn w:val="Noklusjumarindkopasfonts"/>
    <w:uiPriority w:val="99"/>
    <w:semiHidden/>
    <w:rsid w:val="00004FF8"/>
    <w:rPr>
      <w:rFonts w:ascii="Segoe UI" w:hAnsi="Segoe UI" w:cs="Segoe UI"/>
      <w:sz w:val="18"/>
      <w:szCs w:val="18"/>
    </w:rPr>
  </w:style>
  <w:style w:type="paragraph" w:styleId="Pamatteksts">
    <w:name w:val="Body Text"/>
    <w:aliases w:val="Body Text1"/>
    <w:basedOn w:val="Parasts"/>
    <w:link w:val="PamattekstsRakstz"/>
    <w:rsid w:val="00766A94"/>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766A94"/>
    <w:rPr>
      <w:rFonts w:ascii="Times New Roman" w:eastAsia="Times New Roman" w:hAnsi="Times New Roman" w:cs="Times New Roman"/>
      <w:sz w:val="24"/>
      <w:szCs w:val="24"/>
    </w:rPr>
  </w:style>
  <w:style w:type="paragraph" w:customStyle="1" w:styleId="Default">
    <w:name w:val="Default"/>
    <w:rsid w:val="00766A9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aliases w:val="Syle 1 Rakstz.,Strip Rakstz.,H&amp;P List Paragraph Rakstz.,2 Rakstz.,Colorful List - Accent 12 Rakstz.,Virsraksti Rakstz.,Normal bullet 2 Rakstz.,Bullet list Rakstz.,Saistīto dokumentu saraksts Rakstz.,Numurets Rakstz."/>
    <w:link w:val="Sarakstarindkopa"/>
    <w:qFormat/>
    <w:locked/>
    <w:rsid w:val="00766A94"/>
  </w:style>
  <w:style w:type="paragraph" w:customStyle="1" w:styleId="Bezatstarpm1">
    <w:name w:val="Bez atstarpēm1"/>
    <w:qFormat/>
    <w:rsid w:val="00DA03EC"/>
    <w:pPr>
      <w:spacing w:after="0" w:line="240" w:lineRule="auto"/>
    </w:pPr>
    <w:rPr>
      <w:rFonts w:ascii="Calibri" w:eastAsia="Times New Roman" w:hAnsi="Calibri" w:cs="Times New Roman"/>
      <w:lang w:eastAsia="lv-LV"/>
    </w:rPr>
  </w:style>
  <w:style w:type="paragraph" w:customStyle="1" w:styleId="BodyA">
    <w:name w:val="Body A"/>
    <w:rsid w:val="00DA03E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aisf">
    <w:name w:val="naisf"/>
    <w:basedOn w:val="Parasts"/>
    <w:uiPriority w:val="99"/>
    <w:rsid w:val="00DA03E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Virsraksts1Rakstz">
    <w:name w:val="Virsraksts 1 Rakstz."/>
    <w:aliases w:val="H1 Rakstz.,Section Heading Rakstz.,heading1 Rakstz.,Antraste 1 Rakstz.,h1 Rakstz."/>
    <w:basedOn w:val="Noklusjumarindkopasfonts"/>
    <w:link w:val="Virsraksts1"/>
    <w:uiPriority w:val="9"/>
    <w:rsid w:val="008A5310"/>
    <w:rPr>
      <w:rFonts w:asciiTheme="majorHAnsi" w:eastAsiaTheme="majorEastAsia" w:hAnsiTheme="majorHAnsi" w:cstheme="majorBidi"/>
      <w:b/>
      <w:bCs/>
      <w:color w:val="2F5496" w:themeColor="accent1" w:themeShade="BF"/>
      <w:sz w:val="28"/>
      <w:szCs w:val="28"/>
    </w:rPr>
  </w:style>
  <w:style w:type="paragraph" w:customStyle="1" w:styleId="ListParagraph1">
    <w:name w:val="List Paragraph1"/>
    <w:basedOn w:val="Parasts"/>
    <w:rsid w:val="003A41F2"/>
    <w:pPr>
      <w:suppressAutoHyphens/>
      <w:spacing w:after="0" w:line="240" w:lineRule="auto"/>
      <w:ind w:left="720"/>
      <w:contextualSpacing/>
    </w:pPr>
    <w:rPr>
      <w:rFonts w:ascii="Times New Roman" w:eastAsia="Times New Roman" w:hAnsi="Times New Roman" w:cs="Times New Roman"/>
      <w:sz w:val="24"/>
      <w:szCs w:val="24"/>
      <w:lang w:val="en-US" w:eastAsia="zh-CN"/>
    </w:rPr>
  </w:style>
  <w:style w:type="table" w:styleId="Reatabula">
    <w:name w:val="Table Grid"/>
    <w:basedOn w:val="Parastatabula"/>
    <w:uiPriority w:val="59"/>
    <w:rsid w:val="008064C9"/>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atstarpm">
    <w:name w:val="No Spacing"/>
    <w:link w:val="BezatstarpmRakstz"/>
    <w:qFormat/>
    <w:rsid w:val="005546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554650"/>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unhideWhenUsed/>
    <w:rsid w:val="00603366"/>
    <w:pPr>
      <w:spacing w:after="120" w:line="480" w:lineRule="auto"/>
      <w:ind w:left="283"/>
    </w:pPr>
  </w:style>
  <w:style w:type="character" w:customStyle="1" w:styleId="Pamattekstaatkpe2Rakstz">
    <w:name w:val="Pamatteksta atkāpe 2 Rakstz."/>
    <w:basedOn w:val="Noklusjumarindkopasfonts"/>
    <w:link w:val="Pamattekstaatkpe2"/>
    <w:uiPriority w:val="99"/>
    <w:rsid w:val="0060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3345">
      <w:bodyDiv w:val="1"/>
      <w:marLeft w:val="0"/>
      <w:marRight w:val="0"/>
      <w:marTop w:val="0"/>
      <w:marBottom w:val="0"/>
      <w:divBdr>
        <w:top w:val="none" w:sz="0" w:space="0" w:color="auto"/>
        <w:left w:val="none" w:sz="0" w:space="0" w:color="auto"/>
        <w:bottom w:val="none" w:sz="0" w:space="0" w:color="auto"/>
        <w:right w:val="none" w:sz="0" w:space="0" w:color="auto"/>
      </w:divBdr>
    </w:div>
    <w:div w:id="271058946">
      <w:bodyDiv w:val="1"/>
      <w:marLeft w:val="0"/>
      <w:marRight w:val="0"/>
      <w:marTop w:val="0"/>
      <w:marBottom w:val="0"/>
      <w:divBdr>
        <w:top w:val="none" w:sz="0" w:space="0" w:color="auto"/>
        <w:left w:val="none" w:sz="0" w:space="0" w:color="auto"/>
        <w:bottom w:val="none" w:sz="0" w:space="0" w:color="auto"/>
        <w:right w:val="none" w:sz="0" w:space="0" w:color="auto"/>
      </w:divBdr>
    </w:div>
    <w:div w:id="342902918">
      <w:bodyDiv w:val="1"/>
      <w:marLeft w:val="0"/>
      <w:marRight w:val="0"/>
      <w:marTop w:val="0"/>
      <w:marBottom w:val="0"/>
      <w:divBdr>
        <w:top w:val="none" w:sz="0" w:space="0" w:color="auto"/>
        <w:left w:val="none" w:sz="0" w:space="0" w:color="auto"/>
        <w:bottom w:val="none" w:sz="0" w:space="0" w:color="auto"/>
        <w:right w:val="none" w:sz="0" w:space="0" w:color="auto"/>
      </w:divBdr>
    </w:div>
    <w:div w:id="453909755">
      <w:bodyDiv w:val="1"/>
      <w:marLeft w:val="0"/>
      <w:marRight w:val="0"/>
      <w:marTop w:val="0"/>
      <w:marBottom w:val="0"/>
      <w:divBdr>
        <w:top w:val="none" w:sz="0" w:space="0" w:color="auto"/>
        <w:left w:val="none" w:sz="0" w:space="0" w:color="auto"/>
        <w:bottom w:val="none" w:sz="0" w:space="0" w:color="auto"/>
        <w:right w:val="none" w:sz="0" w:space="0" w:color="auto"/>
      </w:divBdr>
    </w:div>
    <w:div w:id="575550624">
      <w:bodyDiv w:val="1"/>
      <w:marLeft w:val="0"/>
      <w:marRight w:val="0"/>
      <w:marTop w:val="0"/>
      <w:marBottom w:val="0"/>
      <w:divBdr>
        <w:top w:val="none" w:sz="0" w:space="0" w:color="auto"/>
        <w:left w:val="none" w:sz="0" w:space="0" w:color="auto"/>
        <w:bottom w:val="none" w:sz="0" w:space="0" w:color="auto"/>
        <w:right w:val="none" w:sz="0" w:space="0" w:color="auto"/>
      </w:divBdr>
    </w:div>
    <w:div w:id="583496709">
      <w:bodyDiv w:val="1"/>
      <w:marLeft w:val="0"/>
      <w:marRight w:val="0"/>
      <w:marTop w:val="0"/>
      <w:marBottom w:val="0"/>
      <w:divBdr>
        <w:top w:val="none" w:sz="0" w:space="0" w:color="auto"/>
        <w:left w:val="none" w:sz="0" w:space="0" w:color="auto"/>
        <w:bottom w:val="none" w:sz="0" w:space="0" w:color="auto"/>
        <w:right w:val="none" w:sz="0" w:space="0" w:color="auto"/>
      </w:divBdr>
    </w:div>
    <w:div w:id="671763190">
      <w:bodyDiv w:val="1"/>
      <w:marLeft w:val="0"/>
      <w:marRight w:val="0"/>
      <w:marTop w:val="0"/>
      <w:marBottom w:val="0"/>
      <w:divBdr>
        <w:top w:val="none" w:sz="0" w:space="0" w:color="auto"/>
        <w:left w:val="none" w:sz="0" w:space="0" w:color="auto"/>
        <w:bottom w:val="none" w:sz="0" w:space="0" w:color="auto"/>
        <w:right w:val="none" w:sz="0" w:space="0" w:color="auto"/>
      </w:divBdr>
    </w:div>
    <w:div w:id="765729115">
      <w:bodyDiv w:val="1"/>
      <w:marLeft w:val="0"/>
      <w:marRight w:val="0"/>
      <w:marTop w:val="0"/>
      <w:marBottom w:val="0"/>
      <w:divBdr>
        <w:top w:val="none" w:sz="0" w:space="0" w:color="auto"/>
        <w:left w:val="none" w:sz="0" w:space="0" w:color="auto"/>
        <w:bottom w:val="none" w:sz="0" w:space="0" w:color="auto"/>
        <w:right w:val="none" w:sz="0" w:space="0" w:color="auto"/>
      </w:divBdr>
    </w:div>
    <w:div w:id="805587740">
      <w:bodyDiv w:val="1"/>
      <w:marLeft w:val="0"/>
      <w:marRight w:val="0"/>
      <w:marTop w:val="0"/>
      <w:marBottom w:val="0"/>
      <w:divBdr>
        <w:top w:val="none" w:sz="0" w:space="0" w:color="auto"/>
        <w:left w:val="none" w:sz="0" w:space="0" w:color="auto"/>
        <w:bottom w:val="none" w:sz="0" w:space="0" w:color="auto"/>
        <w:right w:val="none" w:sz="0" w:space="0" w:color="auto"/>
      </w:divBdr>
    </w:div>
    <w:div w:id="830562252">
      <w:bodyDiv w:val="1"/>
      <w:marLeft w:val="0"/>
      <w:marRight w:val="0"/>
      <w:marTop w:val="0"/>
      <w:marBottom w:val="0"/>
      <w:divBdr>
        <w:top w:val="none" w:sz="0" w:space="0" w:color="auto"/>
        <w:left w:val="none" w:sz="0" w:space="0" w:color="auto"/>
        <w:bottom w:val="none" w:sz="0" w:space="0" w:color="auto"/>
        <w:right w:val="none" w:sz="0" w:space="0" w:color="auto"/>
      </w:divBdr>
    </w:div>
    <w:div w:id="866597595">
      <w:bodyDiv w:val="1"/>
      <w:marLeft w:val="0"/>
      <w:marRight w:val="0"/>
      <w:marTop w:val="0"/>
      <w:marBottom w:val="0"/>
      <w:divBdr>
        <w:top w:val="none" w:sz="0" w:space="0" w:color="auto"/>
        <w:left w:val="none" w:sz="0" w:space="0" w:color="auto"/>
        <w:bottom w:val="none" w:sz="0" w:space="0" w:color="auto"/>
        <w:right w:val="none" w:sz="0" w:space="0" w:color="auto"/>
      </w:divBdr>
    </w:div>
    <w:div w:id="894242627">
      <w:bodyDiv w:val="1"/>
      <w:marLeft w:val="0"/>
      <w:marRight w:val="0"/>
      <w:marTop w:val="0"/>
      <w:marBottom w:val="0"/>
      <w:divBdr>
        <w:top w:val="none" w:sz="0" w:space="0" w:color="auto"/>
        <w:left w:val="none" w:sz="0" w:space="0" w:color="auto"/>
        <w:bottom w:val="none" w:sz="0" w:space="0" w:color="auto"/>
        <w:right w:val="none" w:sz="0" w:space="0" w:color="auto"/>
      </w:divBdr>
    </w:div>
    <w:div w:id="921336572">
      <w:bodyDiv w:val="1"/>
      <w:marLeft w:val="0"/>
      <w:marRight w:val="0"/>
      <w:marTop w:val="0"/>
      <w:marBottom w:val="0"/>
      <w:divBdr>
        <w:top w:val="none" w:sz="0" w:space="0" w:color="auto"/>
        <w:left w:val="none" w:sz="0" w:space="0" w:color="auto"/>
        <w:bottom w:val="none" w:sz="0" w:space="0" w:color="auto"/>
        <w:right w:val="none" w:sz="0" w:space="0" w:color="auto"/>
      </w:divBdr>
    </w:div>
    <w:div w:id="1006325669">
      <w:bodyDiv w:val="1"/>
      <w:marLeft w:val="0"/>
      <w:marRight w:val="0"/>
      <w:marTop w:val="0"/>
      <w:marBottom w:val="0"/>
      <w:divBdr>
        <w:top w:val="none" w:sz="0" w:space="0" w:color="auto"/>
        <w:left w:val="none" w:sz="0" w:space="0" w:color="auto"/>
        <w:bottom w:val="none" w:sz="0" w:space="0" w:color="auto"/>
        <w:right w:val="none" w:sz="0" w:space="0" w:color="auto"/>
      </w:divBdr>
    </w:div>
    <w:div w:id="1019890863">
      <w:bodyDiv w:val="1"/>
      <w:marLeft w:val="0"/>
      <w:marRight w:val="0"/>
      <w:marTop w:val="0"/>
      <w:marBottom w:val="0"/>
      <w:divBdr>
        <w:top w:val="none" w:sz="0" w:space="0" w:color="auto"/>
        <w:left w:val="none" w:sz="0" w:space="0" w:color="auto"/>
        <w:bottom w:val="none" w:sz="0" w:space="0" w:color="auto"/>
        <w:right w:val="none" w:sz="0" w:space="0" w:color="auto"/>
      </w:divBdr>
    </w:div>
    <w:div w:id="1028288866">
      <w:bodyDiv w:val="1"/>
      <w:marLeft w:val="0"/>
      <w:marRight w:val="0"/>
      <w:marTop w:val="0"/>
      <w:marBottom w:val="0"/>
      <w:divBdr>
        <w:top w:val="none" w:sz="0" w:space="0" w:color="auto"/>
        <w:left w:val="none" w:sz="0" w:space="0" w:color="auto"/>
        <w:bottom w:val="none" w:sz="0" w:space="0" w:color="auto"/>
        <w:right w:val="none" w:sz="0" w:space="0" w:color="auto"/>
      </w:divBdr>
    </w:div>
    <w:div w:id="1088311119">
      <w:bodyDiv w:val="1"/>
      <w:marLeft w:val="0"/>
      <w:marRight w:val="0"/>
      <w:marTop w:val="0"/>
      <w:marBottom w:val="0"/>
      <w:divBdr>
        <w:top w:val="none" w:sz="0" w:space="0" w:color="auto"/>
        <w:left w:val="none" w:sz="0" w:space="0" w:color="auto"/>
        <w:bottom w:val="none" w:sz="0" w:space="0" w:color="auto"/>
        <w:right w:val="none" w:sz="0" w:space="0" w:color="auto"/>
      </w:divBdr>
    </w:div>
    <w:div w:id="1098528746">
      <w:bodyDiv w:val="1"/>
      <w:marLeft w:val="0"/>
      <w:marRight w:val="0"/>
      <w:marTop w:val="0"/>
      <w:marBottom w:val="0"/>
      <w:divBdr>
        <w:top w:val="none" w:sz="0" w:space="0" w:color="auto"/>
        <w:left w:val="none" w:sz="0" w:space="0" w:color="auto"/>
        <w:bottom w:val="none" w:sz="0" w:space="0" w:color="auto"/>
        <w:right w:val="none" w:sz="0" w:space="0" w:color="auto"/>
      </w:divBdr>
    </w:div>
    <w:div w:id="1119761914">
      <w:bodyDiv w:val="1"/>
      <w:marLeft w:val="0"/>
      <w:marRight w:val="0"/>
      <w:marTop w:val="0"/>
      <w:marBottom w:val="0"/>
      <w:divBdr>
        <w:top w:val="none" w:sz="0" w:space="0" w:color="auto"/>
        <w:left w:val="none" w:sz="0" w:space="0" w:color="auto"/>
        <w:bottom w:val="none" w:sz="0" w:space="0" w:color="auto"/>
        <w:right w:val="none" w:sz="0" w:space="0" w:color="auto"/>
      </w:divBdr>
    </w:div>
    <w:div w:id="1222475173">
      <w:bodyDiv w:val="1"/>
      <w:marLeft w:val="0"/>
      <w:marRight w:val="0"/>
      <w:marTop w:val="0"/>
      <w:marBottom w:val="0"/>
      <w:divBdr>
        <w:top w:val="none" w:sz="0" w:space="0" w:color="auto"/>
        <w:left w:val="none" w:sz="0" w:space="0" w:color="auto"/>
        <w:bottom w:val="none" w:sz="0" w:space="0" w:color="auto"/>
        <w:right w:val="none" w:sz="0" w:space="0" w:color="auto"/>
      </w:divBdr>
    </w:div>
    <w:div w:id="1349403587">
      <w:bodyDiv w:val="1"/>
      <w:marLeft w:val="0"/>
      <w:marRight w:val="0"/>
      <w:marTop w:val="0"/>
      <w:marBottom w:val="0"/>
      <w:divBdr>
        <w:top w:val="none" w:sz="0" w:space="0" w:color="auto"/>
        <w:left w:val="none" w:sz="0" w:space="0" w:color="auto"/>
        <w:bottom w:val="none" w:sz="0" w:space="0" w:color="auto"/>
        <w:right w:val="none" w:sz="0" w:space="0" w:color="auto"/>
      </w:divBdr>
    </w:div>
    <w:div w:id="1431120676">
      <w:bodyDiv w:val="1"/>
      <w:marLeft w:val="0"/>
      <w:marRight w:val="0"/>
      <w:marTop w:val="0"/>
      <w:marBottom w:val="0"/>
      <w:divBdr>
        <w:top w:val="none" w:sz="0" w:space="0" w:color="auto"/>
        <w:left w:val="none" w:sz="0" w:space="0" w:color="auto"/>
        <w:bottom w:val="none" w:sz="0" w:space="0" w:color="auto"/>
        <w:right w:val="none" w:sz="0" w:space="0" w:color="auto"/>
      </w:divBdr>
    </w:div>
    <w:div w:id="1488087047">
      <w:bodyDiv w:val="1"/>
      <w:marLeft w:val="0"/>
      <w:marRight w:val="0"/>
      <w:marTop w:val="0"/>
      <w:marBottom w:val="0"/>
      <w:divBdr>
        <w:top w:val="none" w:sz="0" w:space="0" w:color="auto"/>
        <w:left w:val="none" w:sz="0" w:space="0" w:color="auto"/>
        <w:bottom w:val="none" w:sz="0" w:space="0" w:color="auto"/>
        <w:right w:val="none" w:sz="0" w:space="0" w:color="auto"/>
      </w:divBdr>
    </w:div>
    <w:div w:id="1545557487">
      <w:bodyDiv w:val="1"/>
      <w:marLeft w:val="0"/>
      <w:marRight w:val="0"/>
      <w:marTop w:val="0"/>
      <w:marBottom w:val="0"/>
      <w:divBdr>
        <w:top w:val="none" w:sz="0" w:space="0" w:color="auto"/>
        <w:left w:val="none" w:sz="0" w:space="0" w:color="auto"/>
        <w:bottom w:val="none" w:sz="0" w:space="0" w:color="auto"/>
        <w:right w:val="none" w:sz="0" w:space="0" w:color="auto"/>
      </w:divBdr>
    </w:div>
    <w:div w:id="1679773438">
      <w:bodyDiv w:val="1"/>
      <w:marLeft w:val="0"/>
      <w:marRight w:val="0"/>
      <w:marTop w:val="0"/>
      <w:marBottom w:val="0"/>
      <w:divBdr>
        <w:top w:val="none" w:sz="0" w:space="0" w:color="auto"/>
        <w:left w:val="none" w:sz="0" w:space="0" w:color="auto"/>
        <w:bottom w:val="none" w:sz="0" w:space="0" w:color="auto"/>
        <w:right w:val="none" w:sz="0" w:space="0" w:color="auto"/>
      </w:divBdr>
    </w:div>
    <w:div w:id="1700469448">
      <w:bodyDiv w:val="1"/>
      <w:marLeft w:val="0"/>
      <w:marRight w:val="0"/>
      <w:marTop w:val="0"/>
      <w:marBottom w:val="0"/>
      <w:divBdr>
        <w:top w:val="none" w:sz="0" w:space="0" w:color="auto"/>
        <w:left w:val="none" w:sz="0" w:space="0" w:color="auto"/>
        <w:bottom w:val="none" w:sz="0" w:space="0" w:color="auto"/>
        <w:right w:val="none" w:sz="0" w:space="0" w:color="auto"/>
      </w:divBdr>
    </w:div>
    <w:div w:id="1897859061">
      <w:bodyDiv w:val="1"/>
      <w:marLeft w:val="0"/>
      <w:marRight w:val="0"/>
      <w:marTop w:val="0"/>
      <w:marBottom w:val="0"/>
      <w:divBdr>
        <w:top w:val="none" w:sz="0" w:space="0" w:color="auto"/>
        <w:left w:val="none" w:sz="0" w:space="0" w:color="auto"/>
        <w:bottom w:val="none" w:sz="0" w:space="0" w:color="auto"/>
        <w:right w:val="none" w:sz="0" w:space="0" w:color="auto"/>
      </w:divBdr>
    </w:div>
    <w:div w:id="1945384550">
      <w:bodyDiv w:val="1"/>
      <w:marLeft w:val="0"/>
      <w:marRight w:val="0"/>
      <w:marTop w:val="0"/>
      <w:marBottom w:val="0"/>
      <w:divBdr>
        <w:top w:val="none" w:sz="0" w:space="0" w:color="auto"/>
        <w:left w:val="none" w:sz="0" w:space="0" w:color="auto"/>
        <w:bottom w:val="none" w:sz="0" w:space="0" w:color="auto"/>
        <w:right w:val="none" w:sz="0" w:space="0" w:color="auto"/>
      </w:divBdr>
    </w:div>
    <w:div w:id="1953005354">
      <w:bodyDiv w:val="1"/>
      <w:marLeft w:val="0"/>
      <w:marRight w:val="0"/>
      <w:marTop w:val="0"/>
      <w:marBottom w:val="0"/>
      <w:divBdr>
        <w:top w:val="none" w:sz="0" w:space="0" w:color="auto"/>
        <w:left w:val="none" w:sz="0" w:space="0" w:color="auto"/>
        <w:bottom w:val="none" w:sz="0" w:space="0" w:color="auto"/>
        <w:right w:val="none" w:sz="0" w:space="0" w:color="auto"/>
      </w:divBdr>
    </w:div>
    <w:div w:id="2056856725">
      <w:bodyDiv w:val="1"/>
      <w:marLeft w:val="0"/>
      <w:marRight w:val="0"/>
      <w:marTop w:val="0"/>
      <w:marBottom w:val="0"/>
      <w:divBdr>
        <w:top w:val="none" w:sz="0" w:space="0" w:color="auto"/>
        <w:left w:val="none" w:sz="0" w:space="0" w:color="auto"/>
        <w:bottom w:val="none" w:sz="0" w:space="0" w:color="auto"/>
        <w:right w:val="none" w:sz="0" w:space="0" w:color="auto"/>
      </w:divBdr>
    </w:div>
    <w:div w:id="2101566008">
      <w:bodyDiv w:val="1"/>
      <w:marLeft w:val="0"/>
      <w:marRight w:val="0"/>
      <w:marTop w:val="0"/>
      <w:marBottom w:val="0"/>
      <w:divBdr>
        <w:top w:val="none" w:sz="0" w:space="0" w:color="auto"/>
        <w:left w:val="none" w:sz="0" w:space="0" w:color="auto"/>
        <w:bottom w:val="none" w:sz="0" w:space="0" w:color="auto"/>
        <w:right w:val="none" w:sz="0" w:space="0" w:color="auto"/>
      </w:divBdr>
    </w:div>
    <w:div w:id="2130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apollo.lv" TargetMode="External"/><Relationship Id="rId13" Type="http://schemas.openxmlformats.org/officeDocument/2006/relationships/hyperlink" Target="mailto:iepirkumi.slimnica@siguldasslimnic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uldasslimnic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sslimnic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limnica@siguldasslim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siguldasslimnica.lv/lv/par-mums/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guldasslimnica.lv" TargetMode="External"/><Relationship Id="rId14" Type="http://schemas.openxmlformats.org/officeDocument/2006/relationships/hyperlink" Target="http://www.siguldas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11C7-6DDB-49C3-9009-8DA0250A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17</Pages>
  <Words>30101</Words>
  <Characters>17159</Characters>
  <Application>Microsoft Office Word</Application>
  <DocSecurity>0</DocSecurity>
  <Lines>142</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IEPIRKUMI</cp:lastModifiedBy>
  <cp:revision>178</cp:revision>
  <cp:lastPrinted>2018-10-18T10:15:00Z</cp:lastPrinted>
  <dcterms:created xsi:type="dcterms:W3CDTF">2018-05-23T12:54:00Z</dcterms:created>
  <dcterms:modified xsi:type="dcterms:W3CDTF">2018-12-05T09:28:00Z</dcterms:modified>
</cp:coreProperties>
</file>